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00C5" w:rsidP="1C2E8B27" w:rsidRDefault="00CA00C5" w14:paraId="4D4CDCDF" w14:textId="7C721EB6">
      <w:pPr>
        <w:spacing w:line="240" w:lineRule="auto"/>
        <w:jc w:val="center"/>
        <w:rPr>
          <w:rFonts w:ascii="Garamond" w:hAnsi="Garamond" w:eastAsia="Garamond" w:cs="Garamond"/>
          <w:b/>
          <w:bCs/>
          <w:color w:val="262626" w:themeColor="text1" w:themeTint="D9"/>
          <w:sz w:val="32"/>
          <w:szCs w:val="32"/>
        </w:rPr>
      </w:pPr>
    </w:p>
    <w:p w:rsidR="635EF7D4" w:rsidP="4C288C4B" w:rsidRDefault="635EF7D4" w14:paraId="38B8DC3A" w14:textId="0007316B">
      <w:pPr>
        <w:spacing w:line="240" w:lineRule="auto"/>
        <w:jc w:val="center"/>
        <w:rPr>
          <w:rFonts w:ascii="Garamond" w:hAnsi="Garamond" w:eastAsia="Garamond" w:cs="Garamond"/>
          <w:b/>
          <w:bCs/>
          <w:color w:val="000000" w:themeColor="text1"/>
          <w:sz w:val="32"/>
          <w:szCs w:val="32"/>
        </w:rPr>
      </w:pPr>
      <w:r w:rsidRPr="540F74E5">
        <w:rPr>
          <w:rFonts w:ascii="Garamond" w:hAnsi="Garamond" w:eastAsia="Garamond" w:cs="Garamond"/>
          <w:b/>
          <w:bCs/>
          <w:color w:val="000000" w:themeColor="text1"/>
          <w:sz w:val="32"/>
          <w:szCs w:val="32"/>
        </w:rPr>
        <w:t xml:space="preserve">BRUGAL PRESENTA LA SEGUNDA </w:t>
      </w:r>
      <w:r w:rsidRPr="540F74E5" w:rsidR="1D8982A9">
        <w:rPr>
          <w:rFonts w:ascii="Garamond" w:hAnsi="Garamond" w:eastAsia="Garamond" w:cs="Garamond"/>
          <w:b/>
          <w:bCs/>
          <w:color w:val="000000" w:themeColor="text1"/>
          <w:sz w:val="32"/>
          <w:szCs w:val="32"/>
        </w:rPr>
        <w:t>EXPRES</w:t>
      </w:r>
      <w:r w:rsidRPr="540F74E5">
        <w:rPr>
          <w:rFonts w:ascii="Garamond" w:hAnsi="Garamond" w:eastAsia="Garamond" w:cs="Garamond"/>
          <w:b/>
          <w:bCs/>
          <w:color w:val="000000" w:themeColor="text1"/>
          <w:sz w:val="32"/>
          <w:szCs w:val="32"/>
        </w:rPr>
        <w:t>IÓN DE SU COLECCIÓN DE RON</w:t>
      </w:r>
      <w:r w:rsidRPr="540F74E5" w:rsidR="2132329C">
        <w:rPr>
          <w:rFonts w:ascii="Garamond" w:hAnsi="Garamond" w:eastAsia="Garamond" w:cs="Garamond"/>
          <w:b/>
          <w:bCs/>
          <w:color w:val="000000" w:themeColor="text1"/>
          <w:sz w:val="32"/>
          <w:szCs w:val="32"/>
        </w:rPr>
        <w:t>ES</w:t>
      </w:r>
      <w:r w:rsidRPr="540F74E5">
        <w:rPr>
          <w:rFonts w:ascii="Garamond" w:hAnsi="Garamond" w:eastAsia="Garamond" w:cs="Garamond"/>
          <w:b/>
          <w:bCs/>
          <w:color w:val="000000" w:themeColor="text1"/>
          <w:sz w:val="32"/>
          <w:szCs w:val="32"/>
        </w:rPr>
        <w:t xml:space="preserve"> EDICIÓN LIMITADA</w:t>
      </w:r>
      <w:r w:rsidRPr="00480C80" w:rsidR="00FE1AA0">
        <w:rPr>
          <w:rFonts w:ascii="Garamond" w:hAnsi="Garamond" w:eastAsia="Garamond" w:cs="Garamond"/>
          <w:b/>
          <w:bCs/>
          <w:color w:val="000000" w:themeColor="text1"/>
          <w:sz w:val="32"/>
          <w:szCs w:val="32"/>
        </w:rPr>
        <w:t>,</w:t>
      </w:r>
      <w:r w:rsidRPr="540F74E5" w:rsidR="1DC4F57A">
        <w:rPr>
          <w:rFonts w:ascii="Garamond" w:hAnsi="Garamond" w:eastAsia="Garamond" w:cs="Garamond"/>
          <w:b/>
          <w:bCs/>
          <w:color w:val="000000" w:themeColor="text1"/>
          <w:sz w:val="32"/>
          <w:szCs w:val="32"/>
        </w:rPr>
        <w:t xml:space="preserve"> COLECCIÓN VISIONARIA EDICIÓN 02, CAFÉ</w:t>
      </w:r>
    </w:p>
    <w:p w:rsidR="4C288C4B" w:rsidP="4C288C4B" w:rsidRDefault="4C288C4B" w14:paraId="46C82287" w14:textId="70CC723E">
      <w:pPr>
        <w:spacing w:line="240" w:lineRule="auto"/>
        <w:jc w:val="both"/>
        <w:rPr>
          <w:rFonts w:ascii="Garamond" w:hAnsi="Garamond" w:eastAsia="Garamond" w:cs="Garamond"/>
          <w:color w:val="000000" w:themeColor="text1"/>
          <w:sz w:val="24"/>
          <w:szCs w:val="24"/>
        </w:rPr>
      </w:pPr>
    </w:p>
    <w:p w:rsidR="23117A73" w:rsidP="4C288C4B" w:rsidRDefault="23117A73" w14:paraId="65F60D3A" w14:textId="0AD13611">
      <w:p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 xml:space="preserve">Profundizando en el método pionero de </w:t>
      </w:r>
      <w:r w:rsidRPr="4C288C4B" w:rsidR="0EFFFCB4">
        <w:rPr>
          <w:rFonts w:ascii="Garamond" w:hAnsi="Garamond" w:eastAsia="Garamond" w:cs="Garamond"/>
          <w:color w:val="000000" w:themeColor="text1"/>
          <w:sz w:val="24"/>
          <w:szCs w:val="24"/>
        </w:rPr>
        <w:t>t</w:t>
      </w:r>
      <w:r w:rsidRPr="4C288C4B">
        <w:rPr>
          <w:rFonts w:ascii="Garamond" w:hAnsi="Garamond" w:eastAsia="Garamond" w:cs="Garamond"/>
          <w:color w:val="000000" w:themeColor="text1"/>
          <w:sz w:val="24"/>
          <w:szCs w:val="24"/>
        </w:rPr>
        <w:t xml:space="preserve">ostado </w:t>
      </w:r>
      <w:r w:rsidRPr="4C288C4B" w:rsidR="01A598C5">
        <w:rPr>
          <w:rFonts w:ascii="Garamond" w:hAnsi="Garamond" w:eastAsia="Garamond" w:cs="Garamond"/>
          <w:color w:val="000000" w:themeColor="text1"/>
          <w:sz w:val="24"/>
          <w:szCs w:val="24"/>
        </w:rPr>
        <w:t>a</w:t>
      </w:r>
      <w:r w:rsidRPr="4C288C4B">
        <w:rPr>
          <w:rFonts w:ascii="Garamond" w:hAnsi="Garamond" w:eastAsia="Garamond" w:cs="Garamond"/>
          <w:color w:val="000000" w:themeColor="text1"/>
          <w:sz w:val="24"/>
          <w:szCs w:val="24"/>
        </w:rPr>
        <w:t xml:space="preserve">romático en </w:t>
      </w:r>
      <w:r w:rsidRPr="4C288C4B" w:rsidR="74367E9B">
        <w:rPr>
          <w:rFonts w:ascii="Garamond" w:hAnsi="Garamond" w:eastAsia="Garamond" w:cs="Garamond"/>
          <w:color w:val="000000" w:themeColor="text1"/>
          <w:sz w:val="24"/>
          <w:szCs w:val="24"/>
        </w:rPr>
        <w:t>b</w:t>
      </w:r>
      <w:r w:rsidRPr="4C288C4B">
        <w:rPr>
          <w:rFonts w:ascii="Garamond" w:hAnsi="Garamond" w:eastAsia="Garamond" w:cs="Garamond"/>
          <w:color w:val="000000" w:themeColor="text1"/>
          <w:sz w:val="24"/>
          <w:szCs w:val="24"/>
        </w:rPr>
        <w:t xml:space="preserve">arrica de la Maestra Ronera Jassil Villanueva Quintana, </w:t>
      </w:r>
      <w:r w:rsidRPr="4C288C4B">
        <w:rPr>
          <w:rFonts w:ascii="Garamond" w:hAnsi="Garamond" w:eastAsia="Garamond" w:cs="Garamond"/>
          <w:b/>
          <w:bCs/>
          <w:color w:val="000000" w:themeColor="text1"/>
          <w:sz w:val="24"/>
          <w:szCs w:val="24"/>
        </w:rPr>
        <w:t>Colección Visionaria Edición 02, Café</w:t>
      </w:r>
      <w:r w:rsidR="00B156CC">
        <w:rPr>
          <w:rFonts w:ascii="Garamond" w:hAnsi="Garamond" w:eastAsia="Garamond" w:cs="Garamond"/>
          <w:b/>
          <w:bCs/>
          <w:color w:val="000000" w:themeColor="text1"/>
          <w:sz w:val="24"/>
          <w:szCs w:val="24"/>
        </w:rPr>
        <w:t>,</w:t>
      </w:r>
      <w:r w:rsidRPr="4C288C4B">
        <w:rPr>
          <w:rFonts w:ascii="Garamond" w:hAnsi="Garamond" w:eastAsia="Garamond" w:cs="Garamond"/>
          <w:color w:val="000000" w:themeColor="text1"/>
          <w:sz w:val="24"/>
          <w:szCs w:val="24"/>
        </w:rPr>
        <w:t xml:space="preserve"> se inspira en el preciado grano de café arábica.</w:t>
      </w:r>
    </w:p>
    <w:p w:rsidR="6FA8961A" w:rsidP="540F74E5" w:rsidRDefault="78EB05C6" w14:paraId="126AC0E6" w14:textId="220C5F5B">
      <w:pPr>
        <w:spacing w:before="240" w:after="240" w:line="240" w:lineRule="auto"/>
        <w:jc w:val="both"/>
        <w:rPr>
          <w:rFonts w:ascii="Garamond" w:hAnsi="Garamond" w:eastAsia="Garamond" w:cs="Garamond"/>
          <w:color w:val="000000" w:themeColor="text1"/>
          <w:sz w:val="24"/>
          <w:szCs w:val="24"/>
        </w:rPr>
      </w:pPr>
      <w:r w:rsidRPr="3E4A4388" w:rsidR="78EB05C6">
        <w:rPr>
          <w:rFonts w:ascii="Garamond" w:hAnsi="Garamond" w:eastAsia="Garamond" w:cs="Garamond"/>
          <w:b w:val="1"/>
          <w:bCs w:val="1"/>
          <w:color w:val="000000" w:themeColor="text1" w:themeTint="FF" w:themeShade="FF"/>
          <w:sz w:val="24"/>
          <w:szCs w:val="24"/>
        </w:rPr>
        <w:t xml:space="preserve">Ciudad de México, </w:t>
      </w:r>
      <w:r w:rsidRPr="3E4A4388" w:rsidR="42DC38D1">
        <w:rPr>
          <w:rFonts w:ascii="Garamond" w:hAnsi="Garamond" w:eastAsia="Garamond" w:cs="Garamond"/>
          <w:b w:val="1"/>
          <w:bCs w:val="1"/>
          <w:color w:val="000000" w:themeColor="text1" w:themeTint="FF" w:themeShade="FF"/>
          <w:sz w:val="24"/>
          <w:szCs w:val="24"/>
        </w:rPr>
        <w:t xml:space="preserve">3 </w:t>
      </w:r>
      <w:r w:rsidRPr="3E4A4388" w:rsidR="78EB05C6">
        <w:rPr>
          <w:rFonts w:ascii="Garamond" w:hAnsi="Garamond" w:eastAsia="Garamond" w:cs="Garamond"/>
          <w:b w:val="1"/>
          <w:bCs w:val="1"/>
          <w:color w:val="000000" w:themeColor="text1" w:themeTint="FF" w:themeShade="FF"/>
          <w:sz w:val="24"/>
          <w:szCs w:val="24"/>
        </w:rPr>
        <w:t xml:space="preserve">de </w:t>
      </w:r>
      <w:r w:rsidRPr="3E4A4388" w:rsidR="4E1DD2E8">
        <w:rPr>
          <w:rFonts w:ascii="Garamond" w:hAnsi="Garamond" w:eastAsia="Garamond" w:cs="Garamond"/>
          <w:b w:val="1"/>
          <w:bCs w:val="1"/>
          <w:color w:val="000000" w:themeColor="text1" w:themeTint="FF" w:themeShade="FF"/>
          <w:sz w:val="24"/>
          <w:szCs w:val="24"/>
        </w:rPr>
        <w:t>Octubre</w:t>
      </w:r>
      <w:r w:rsidRPr="3E4A4388" w:rsidR="04EE35F1">
        <w:rPr>
          <w:rFonts w:ascii="Garamond" w:hAnsi="Garamond" w:eastAsia="Garamond" w:cs="Garamond"/>
          <w:b w:val="1"/>
          <w:bCs w:val="1"/>
          <w:color w:val="000000" w:themeColor="text1" w:themeTint="FF" w:themeShade="FF"/>
          <w:sz w:val="24"/>
          <w:szCs w:val="24"/>
        </w:rPr>
        <w:t xml:space="preserve"> </w:t>
      </w:r>
      <w:r w:rsidRPr="3E4A4388" w:rsidR="78EB05C6">
        <w:rPr>
          <w:rFonts w:ascii="Garamond" w:hAnsi="Garamond" w:eastAsia="Garamond" w:cs="Garamond"/>
          <w:b w:val="1"/>
          <w:bCs w:val="1"/>
          <w:color w:val="000000" w:themeColor="text1" w:themeTint="FF" w:themeShade="FF"/>
          <w:sz w:val="24"/>
          <w:szCs w:val="24"/>
        </w:rPr>
        <w:t>de 202</w:t>
      </w:r>
      <w:r w:rsidRPr="3E4A4388" w:rsidR="60767863">
        <w:rPr>
          <w:rFonts w:ascii="Garamond" w:hAnsi="Garamond" w:eastAsia="Garamond" w:cs="Garamond"/>
          <w:b w:val="1"/>
          <w:bCs w:val="1"/>
          <w:color w:val="000000" w:themeColor="text1" w:themeTint="FF" w:themeShade="FF"/>
          <w:sz w:val="24"/>
          <w:szCs w:val="24"/>
        </w:rPr>
        <w:t>4</w:t>
      </w:r>
      <w:r w:rsidRPr="3E4A4388" w:rsidR="78EB05C6">
        <w:rPr>
          <w:rFonts w:ascii="Garamond" w:hAnsi="Garamond" w:eastAsia="Garamond" w:cs="Garamond"/>
          <w:b w:val="1"/>
          <w:bCs w:val="1"/>
          <w:color w:val="000000" w:themeColor="text1" w:themeTint="FF" w:themeShade="FF"/>
          <w:sz w:val="24"/>
          <w:szCs w:val="24"/>
        </w:rPr>
        <w:t xml:space="preserve"> </w:t>
      </w:r>
      <w:r w:rsidRPr="3E4A4388" w:rsidR="1F31C578">
        <w:rPr>
          <w:rFonts w:ascii="Garamond" w:hAnsi="Garamond" w:eastAsia="Garamond" w:cs="Garamond"/>
          <w:b w:val="1"/>
          <w:bCs w:val="1"/>
          <w:color w:val="000000" w:themeColor="text1" w:themeTint="FF" w:themeShade="FF"/>
          <w:sz w:val="24"/>
          <w:szCs w:val="24"/>
        </w:rPr>
        <w:t>—</w:t>
      </w:r>
      <w:r w:rsidRPr="3E4A4388" w:rsidR="539E8879">
        <w:rPr>
          <w:rFonts w:ascii="Garamond" w:hAnsi="Garamond" w:eastAsia="Garamond" w:cs="Garamond"/>
          <w:b w:val="1"/>
          <w:bCs w:val="1"/>
          <w:color w:val="000000" w:themeColor="text1" w:themeTint="FF" w:themeShade="FF"/>
          <w:sz w:val="24"/>
          <w:szCs w:val="24"/>
        </w:rPr>
        <w:t xml:space="preserve"> </w:t>
      </w:r>
      <w:r w:rsidRPr="3E4A4388" w:rsidR="4B3B6775">
        <w:rPr>
          <w:rFonts w:ascii="Garamond" w:hAnsi="Garamond" w:eastAsia="Garamond" w:cs="Garamond"/>
          <w:color w:val="000000" w:themeColor="text1" w:themeTint="FF" w:themeShade="FF"/>
          <w:sz w:val="24"/>
          <w:szCs w:val="24"/>
        </w:rPr>
        <w:t>Continuando con un</w:t>
      </w:r>
      <w:r w:rsidRPr="3E4A4388" w:rsidR="3E200A84">
        <w:rPr>
          <w:rFonts w:ascii="Garamond" w:hAnsi="Garamond" w:eastAsia="Garamond" w:cs="Garamond"/>
          <w:color w:val="000000" w:themeColor="text1" w:themeTint="FF" w:themeShade="FF"/>
          <w:sz w:val="24"/>
          <w:szCs w:val="24"/>
        </w:rPr>
        <w:t xml:space="preserve">a larga tradición </w:t>
      </w:r>
      <w:r w:rsidRPr="3E4A4388" w:rsidR="4B3B6775">
        <w:rPr>
          <w:rFonts w:ascii="Garamond" w:hAnsi="Garamond" w:eastAsia="Garamond" w:cs="Garamond"/>
          <w:color w:val="000000" w:themeColor="text1" w:themeTint="FF" w:themeShade="FF"/>
          <w:sz w:val="24"/>
          <w:szCs w:val="24"/>
        </w:rPr>
        <w:t>de innovación y excelencia, la marca dominicana de ron ultra</w:t>
      </w:r>
      <w:r w:rsidRPr="3E4A4388" w:rsidR="57BE00F1">
        <w:rPr>
          <w:rFonts w:ascii="Garamond" w:hAnsi="Garamond" w:eastAsia="Garamond" w:cs="Garamond"/>
          <w:color w:val="000000" w:themeColor="text1" w:themeTint="FF" w:themeShade="FF"/>
          <w:sz w:val="24"/>
          <w:szCs w:val="24"/>
        </w:rPr>
        <w:t xml:space="preserve"> </w:t>
      </w:r>
      <w:r w:rsidRPr="3E4A4388" w:rsidR="4B3B6775">
        <w:rPr>
          <w:rFonts w:ascii="Garamond" w:hAnsi="Garamond" w:eastAsia="Garamond" w:cs="Garamond"/>
          <w:color w:val="000000" w:themeColor="text1" w:themeTint="FF" w:themeShade="FF"/>
          <w:sz w:val="24"/>
          <w:szCs w:val="24"/>
        </w:rPr>
        <w:t xml:space="preserve">premium, </w:t>
      </w:r>
      <w:r w:rsidRPr="3E4A4388" w:rsidR="4B3B6775">
        <w:rPr>
          <w:rFonts w:ascii="Garamond" w:hAnsi="Garamond" w:eastAsia="Garamond" w:cs="Garamond"/>
          <w:b w:val="1"/>
          <w:bCs w:val="1"/>
          <w:color w:val="000000" w:themeColor="text1" w:themeTint="FF" w:themeShade="FF"/>
          <w:sz w:val="24"/>
          <w:szCs w:val="24"/>
        </w:rPr>
        <w:t>Brugal</w:t>
      </w:r>
      <w:r w:rsidRPr="3E4A4388" w:rsidR="4B3B6775">
        <w:rPr>
          <w:rFonts w:ascii="Garamond" w:hAnsi="Garamond" w:eastAsia="Garamond" w:cs="Garamond"/>
          <w:color w:val="000000" w:themeColor="text1" w:themeTint="FF" w:themeShade="FF"/>
          <w:sz w:val="24"/>
          <w:szCs w:val="24"/>
        </w:rPr>
        <w:t>, se enorgullece de presentar</w:t>
      </w:r>
      <w:r w:rsidRPr="3E4A4388" w:rsidR="7603282D">
        <w:rPr>
          <w:rFonts w:ascii="Garamond" w:hAnsi="Garamond" w:eastAsia="Garamond" w:cs="Garamond"/>
          <w:color w:val="000000" w:themeColor="text1" w:themeTint="FF" w:themeShade="FF"/>
          <w:sz w:val="24"/>
          <w:szCs w:val="24"/>
        </w:rPr>
        <w:t xml:space="preserve"> </w:t>
      </w:r>
      <w:r w:rsidRPr="3E4A4388" w:rsidR="7603282D">
        <w:rPr>
          <w:rFonts w:ascii="Garamond" w:hAnsi="Garamond" w:eastAsia="Garamond" w:cs="Garamond"/>
          <w:b w:val="1"/>
          <w:bCs w:val="1"/>
          <w:color w:val="000000" w:themeColor="text1" w:themeTint="FF" w:themeShade="FF"/>
          <w:sz w:val="24"/>
          <w:szCs w:val="24"/>
        </w:rPr>
        <w:t xml:space="preserve">Colección Visionaria Edición 02, Café, </w:t>
      </w:r>
      <w:r w:rsidRPr="3E4A4388" w:rsidR="4B3B6775">
        <w:rPr>
          <w:rFonts w:ascii="Garamond" w:hAnsi="Garamond" w:eastAsia="Garamond" w:cs="Garamond"/>
          <w:color w:val="000000" w:themeColor="text1" w:themeTint="FF" w:themeShade="FF"/>
          <w:sz w:val="24"/>
          <w:szCs w:val="24"/>
        </w:rPr>
        <w:t xml:space="preserve">la segunda </w:t>
      </w:r>
      <w:r w:rsidRPr="3E4A4388" w:rsidR="2CF7C507">
        <w:rPr>
          <w:rFonts w:ascii="Garamond" w:hAnsi="Garamond" w:eastAsia="Garamond" w:cs="Garamond"/>
          <w:color w:val="000000" w:themeColor="text1" w:themeTint="FF" w:themeShade="FF"/>
          <w:sz w:val="24"/>
          <w:szCs w:val="24"/>
        </w:rPr>
        <w:t>versión</w:t>
      </w:r>
      <w:r w:rsidRPr="3E4A4388" w:rsidR="4B3B6775">
        <w:rPr>
          <w:rFonts w:ascii="Garamond" w:hAnsi="Garamond" w:eastAsia="Garamond" w:cs="Garamond"/>
          <w:color w:val="000000" w:themeColor="text1" w:themeTint="FF" w:themeShade="FF"/>
          <w:sz w:val="24"/>
          <w:szCs w:val="24"/>
        </w:rPr>
        <w:t xml:space="preserve"> de su colección de rones de edición limitada</w:t>
      </w:r>
      <w:r w:rsidRPr="3E4A4388" w:rsidR="6B885CEE">
        <w:rPr>
          <w:rFonts w:ascii="Garamond" w:hAnsi="Garamond" w:eastAsia="Garamond" w:cs="Garamond"/>
          <w:color w:val="000000" w:themeColor="text1" w:themeTint="FF" w:themeShade="FF"/>
          <w:sz w:val="24"/>
          <w:szCs w:val="24"/>
        </w:rPr>
        <w:t xml:space="preserve">. </w:t>
      </w:r>
      <w:r w:rsidRPr="3E4A4388" w:rsidR="4B3B6775">
        <w:rPr>
          <w:rFonts w:ascii="Garamond" w:hAnsi="Garamond" w:eastAsia="Garamond" w:cs="Garamond"/>
          <w:color w:val="000000" w:themeColor="text1" w:themeTint="FF" w:themeShade="FF"/>
          <w:sz w:val="24"/>
          <w:szCs w:val="24"/>
        </w:rPr>
        <w:t xml:space="preserve">El lanzamiento de </w:t>
      </w:r>
      <w:r w:rsidRPr="3E4A4388" w:rsidR="1939B05B">
        <w:rPr>
          <w:rFonts w:ascii="Garamond" w:hAnsi="Garamond" w:eastAsia="Garamond" w:cs="Garamond"/>
          <w:color w:val="000000" w:themeColor="text1" w:themeTint="FF" w:themeShade="FF"/>
          <w:sz w:val="24"/>
          <w:szCs w:val="24"/>
        </w:rPr>
        <w:t xml:space="preserve">esta </w:t>
      </w:r>
      <w:r w:rsidRPr="3E4A4388" w:rsidR="4B3B6775">
        <w:rPr>
          <w:rFonts w:ascii="Garamond" w:hAnsi="Garamond" w:eastAsia="Garamond" w:cs="Garamond"/>
          <w:color w:val="000000" w:themeColor="text1" w:themeTint="FF" w:themeShade="FF"/>
          <w:sz w:val="24"/>
          <w:szCs w:val="24"/>
        </w:rPr>
        <w:t xml:space="preserve">colección en agosto de 2023 inició un viaje maravilloso, </w:t>
      </w:r>
      <w:r w:rsidRPr="3E4A4388" w:rsidR="0DFCA8DF">
        <w:rPr>
          <w:rFonts w:ascii="Garamond" w:hAnsi="Garamond" w:eastAsia="Garamond" w:cs="Garamond"/>
          <w:color w:val="000000" w:themeColor="text1" w:themeTint="FF" w:themeShade="FF"/>
          <w:sz w:val="24"/>
          <w:szCs w:val="24"/>
        </w:rPr>
        <w:t xml:space="preserve">que detalla </w:t>
      </w:r>
      <w:r w:rsidRPr="3E4A4388" w:rsidR="4B3B6775">
        <w:rPr>
          <w:rFonts w:ascii="Garamond" w:hAnsi="Garamond" w:eastAsia="Garamond" w:cs="Garamond"/>
          <w:color w:val="000000" w:themeColor="text1" w:themeTint="FF" w:themeShade="FF"/>
          <w:sz w:val="24"/>
          <w:szCs w:val="24"/>
        </w:rPr>
        <w:t>los 135 años de historia</w:t>
      </w:r>
      <w:r w:rsidRPr="3E4A4388" w:rsidR="66644501">
        <w:rPr>
          <w:rFonts w:ascii="Garamond" w:hAnsi="Garamond" w:eastAsia="Garamond" w:cs="Garamond"/>
          <w:color w:val="000000" w:themeColor="text1" w:themeTint="FF" w:themeShade="FF"/>
          <w:sz w:val="24"/>
          <w:szCs w:val="24"/>
        </w:rPr>
        <w:t xml:space="preserve"> de excepcional artesanía </w:t>
      </w:r>
      <w:r w:rsidRPr="3E4A4388" w:rsidR="2F2F4C6C">
        <w:rPr>
          <w:rFonts w:ascii="Garamond" w:hAnsi="Garamond" w:eastAsia="Garamond" w:cs="Garamond"/>
          <w:color w:val="000000" w:themeColor="text1" w:themeTint="FF" w:themeShade="FF"/>
          <w:sz w:val="24"/>
          <w:szCs w:val="24"/>
        </w:rPr>
        <w:t xml:space="preserve">de </w:t>
      </w:r>
      <w:r w:rsidRPr="3E4A4388" w:rsidR="66644501">
        <w:rPr>
          <w:rFonts w:ascii="Garamond" w:hAnsi="Garamond" w:eastAsia="Garamond" w:cs="Garamond"/>
          <w:color w:val="000000" w:themeColor="text1" w:themeTint="FF" w:themeShade="FF"/>
          <w:sz w:val="24"/>
          <w:szCs w:val="24"/>
        </w:rPr>
        <w:t>Brugal a través de una serie de lanzamientos</w:t>
      </w:r>
      <w:r w:rsidRPr="3E4A4388" w:rsidR="392CE0E7">
        <w:rPr>
          <w:rFonts w:ascii="Garamond" w:hAnsi="Garamond" w:eastAsia="Garamond" w:cs="Garamond"/>
          <w:color w:val="000000" w:themeColor="text1" w:themeTint="FF" w:themeShade="FF"/>
          <w:sz w:val="24"/>
          <w:szCs w:val="24"/>
        </w:rPr>
        <w:t xml:space="preserve"> de rones personalizados, </w:t>
      </w:r>
      <w:r w:rsidRPr="3E4A4388" w:rsidR="4B3B6775">
        <w:rPr>
          <w:rFonts w:ascii="Garamond" w:hAnsi="Garamond" w:eastAsia="Garamond" w:cs="Garamond"/>
          <w:color w:val="000000" w:themeColor="text1" w:themeTint="FF" w:themeShade="FF"/>
          <w:sz w:val="24"/>
          <w:szCs w:val="24"/>
        </w:rPr>
        <w:t>donde cada edición est</w:t>
      </w:r>
      <w:r w:rsidRPr="3E4A4388" w:rsidR="6438DFB9">
        <w:rPr>
          <w:rFonts w:ascii="Garamond" w:hAnsi="Garamond" w:eastAsia="Garamond" w:cs="Garamond"/>
          <w:color w:val="000000" w:themeColor="text1" w:themeTint="FF" w:themeShade="FF"/>
          <w:sz w:val="24"/>
          <w:szCs w:val="24"/>
        </w:rPr>
        <w:t>ará</w:t>
      </w:r>
      <w:r w:rsidRPr="3E4A4388" w:rsidR="4B3B6775">
        <w:rPr>
          <w:rFonts w:ascii="Garamond" w:hAnsi="Garamond" w:eastAsia="Garamond" w:cs="Garamond"/>
          <w:color w:val="000000" w:themeColor="text1" w:themeTint="FF" w:themeShade="FF"/>
          <w:sz w:val="24"/>
          <w:szCs w:val="24"/>
        </w:rPr>
        <w:t xml:space="preserve"> inspirada en un ingrediente </w:t>
      </w:r>
      <w:r w:rsidRPr="3E4A4388" w:rsidR="7FAA5426">
        <w:rPr>
          <w:rFonts w:ascii="Garamond" w:hAnsi="Garamond" w:eastAsia="Garamond" w:cs="Garamond"/>
          <w:color w:val="000000" w:themeColor="text1" w:themeTint="FF" w:themeShade="FF"/>
          <w:sz w:val="24"/>
          <w:szCs w:val="24"/>
        </w:rPr>
        <w:t xml:space="preserve">autóctono </w:t>
      </w:r>
      <w:r w:rsidRPr="3E4A4388" w:rsidR="4B3B6775">
        <w:rPr>
          <w:rFonts w:ascii="Garamond" w:hAnsi="Garamond" w:eastAsia="Garamond" w:cs="Garamond"/>
          <w:color w:val="000000" w:themeColor="text1" w:themeTint="FF" w:themeShade="FF"/>
          <w:sz w:val="24"/>
          <w:szCs w:val="24"/>
        </w:rPr>
        <w:t xml:space="preserve">de República Dominicana. </w:t>
      </w:r>
    </w:p>
    <w:p w:rsidR="6FA8961A" w:rsidP="540F74E5" w:rsidRDefault="2597F15D" w14:paraId="7CB3E8A2" w14:textId="1713F269">
      <w:pPr>
        <w:spacing w:before="240" w:after="240" w:line="240" w:lineRule="auto"/>
        <w:jc w:val="both"/>
        <w:rPr>
          <w:rFonts w:ascii="Garamond" w:hAnsi="Garamond" w:eastAsia="Garamond" w:cs="Garamond"/>
          <w:color w:val="000000" w:themeColor="text1"/>
          <w:sz w:val="24"/>
          <w:szCs w:val="24"/>
        </w:rPr>
      </w:pPr>
      <w:r w:rsidRPr="540F74E5">
        <w:rPr>
          <w:rFonts w:ascii="Garamond" w:hAnsi="Garamond" w:eastAsia="Garamond" w:cs="Garamond"/>
          <w:color w:val="000000" w:themeColor="text1"/>
          <w:sz w:val="24"/>
          <w:szCs w:val="24"/>
        </w:rPr>
        <w:t>Con el mismo método</w:t>
      </w:r>
      <w:r w:rsidRPr="540F74E5" w:rsidR="6AB50BDD">
        <w:rPr>
          <w:rFonts w:ascii="Garamond" w:hAnsi="Garamond" w:eastAsia="Garamond" w:cs="Garamond"/>
          <w:color w:val="000000" w:themeColor="text1"/>
          <w:sz w:val="24"/>
          <w:szCs w:val="24"/>
        </w:rPr>
        <w:t xml:space="preserve"> que la </w:t>
      </w:r>
      <w:r w:rsidRPr="540F74E5" w:rsidR="7FFDDB50">
        <w:rPr>
          <w:rFonts w:ascii="Garamond" w:hAnsi="Garamond" w:eastAsia="Garamond" w:cs="Garamond"/>
          <w:b/>
          <w:bCs/>
          <w:color w:val="000000" w:themeColor="text1"/>
          <w:sz w:val="24"/>
          <w:szCs w:val="24"/>
        </w:rPr>
        <w:t>Edición 01, Cacao,</w:t>
      </w:r>
      <w:r w:rsidRPr="540F74E5" w:rsidR="7FFDDB50">
        <w:rPr>
          <w:rFonts w:ascii="Garamond" w:hAnsi="Garamond" w:eastAsia="Garamond" w:cs="Garamond"/>
          <w:color w:val="000000" w:themeColor="text1"/>
          <w:sz w:val="24"/>
          <w:szCs w:val="24"/>
        </w:rPr>
        <w:t xml:space="preserve"> </w:t>
      </w:r>
      <w:r w:rsidRPr="540F74E5" w:rsidR="18BFDA5A">
        <w:rPr>
          <w:rFonts w:ascii="Garamond" w:hAnsi="Garamond" w:eastAsia="Garamond" w:cs="Garamond"/>
          <w:color w:val="000000" w:themeColor="text1"/>
          <w:sz w:val="24"/>
          <w:szCs w:val="24"/>
        </w:rPr>
        <w:t>Colección Visionaria Edición 02, Café</w:t>
      </w:r>
      <w:r w:rsidR="00B156CC">
        <w:rPr>
          <w:rFonts w:ascii="Garamond" w:hAnsi="Garamond" w:eastAsia="Garamond" w:cs="Garamond"/>
          <w:color w:val="000000" w:themeColor="text1"/>
          <w:sz w:val="24"/>
          <w:szCs w:val="24"/>
        </w:rPr>
        <w:t>,</w:t>
      </w:r>
      <w:r w:rsidRPr="540F74E5" w:rsidR="18BFDA5A">
        <w:rPr>
          <w:rFonts w:ascii="Garamond" w:hAnsi="Garamond" w:eastAsia="Garamond" w:cs="Garamond"/>
          <w:color w:val="000000" w:themeColor="text1"/>
          <w:sz w:val="24"/>
          <w:szCs w:val="24"/>
        </w:rPr>
        <w:t xml:space="preserve"> </w:t>
      </w:r>
      <w:r w:rsidRPr="540F74E5" w:rsidR="6E14C6CC">
        <w:rPr>
          <w:rFonts w:ascii="Garamond" w:hAnsi="Garamond" w:eastAsia="Garamond" w:cs="Garamond"/>
          <w:color w:val="000000" w:themeColor="text1"/>
          <w:sz w:val="24"/>
          <w:szCs w:val="24"/>
        </w:rPr>
        <w:t xml:space="preserve">se construye </w:t>
      </w:r>
      <w:r w:rsidRPr="540F74E5" w:rsidR="7FFDDB50">
        <w:rPr>
          <w:rFonts w:ascii="Garamond" w:hAnsi="Garamond" w:eastAsia="Garamond" w:cs="Garamond"/>
          <w:color w:val="000000" w:themeColor="text1"/>
          <w:sz w:val="24"/>
          <w:szCs w:val="24"/>
        </w:rPr>
        <w:t xml:space="preserve">con la </w:t>
      </w:r>
      <w:r w:rsidRPr="540F74E5" w:rsidR="70977A12">
        <w:rPr>
          <w:rFonts w:ascii="Garamond" w:hAnsi="Garamond" w:eastAsia="Garamond" w:cs="Garamond"/>
          <w:color w:val="000000" w:themeColor="text1"/>
          <w:sz w:val="24"/>
          <w:szCs w:val="24"/>
        </w:rPr>
        <w:t>fus</w:t>
      </w:r>
      <w:r w:rsidRPr="540F74E5" w:rsidR="7FFDDB50">
        <w:rPr>
          <w:rFonts w:ascii="Garamond" w:hAnsi="Garamond" w:eastAsia="Garamond" w:cs="Garamond"/>
          <w:color w:val="000000" w:themeColor="text1"/>
          <w:sz w:val="24"/>
          <w:szCs w:val="24"/>
        </w:rPr>
        <w:t>ión de</w:t>
      </w:r>
      <w:r w:rsidRPr="540F74E5" w:rsidR="2F256C93">
        <w:rPr>
          <w:rFonts w:ascii="Garamond" w:hAnsi="Garamond" w:eastAsia="Garamond" w:cs="Garamond"/>
          <w:color w:val="000000" w:themeColor="text1"/>
          <w:sz w:val="24"/>
          <w:szCs w:val="24"/>
        </w:rPr>
        <w:t>l</w:t>
      </w:r>
      <w:r w:rsidRPr="540F74E5" w:rsidR="7FFDDB50">
        <w:rPr>
          <w:rFonts w:ascii="Garamond" w:hAnsi="Garamond" w:eastAsia="Garamond" w:cs="Garamond"/>
          <w:color w:val="000000" w:themeColor="text1"/>
          <w:sz w:val="24"/>
          <w:szCs w:val="24"/>
        </w:rPr>
        <w:t xml:space="preserve"> café </w:t>
      </w:r>
      <w:r w:rsidRPr="540F74E5" w:rsidR="350846E4">
        <w:rPr>
          <w:rFonts w:ascii="Garamond" w:hAnsi="Garamond" w:eastAsia="Garamond" w:cs="Garamond"/>
          <w:color w:val="000000" w:themeColor="text1"/>
          <w:sz w:val="24"/>
          <w:szCs w:val="24"/>
        </w:rPr>
        <w:t>a</w:t>
      </w:r>
      <w:r w:rsidRPr="540F74E5" w:rsidR="7FFDDB50">
        <w:rPr>
          <w:rFonts w:ascii="Garamond" w:hAnsi="Garamond" w:eastAsia="Garamond" w:cs="Garamond"/>
          <w:color w:val="000000" w:themeColor="text1"/>
          <w:sz w:val="24"/>
          <w:szCs w:val="24"/>
        </w:rPr>
        <w:t>rábic</w:t>
      </w:r>
      <w:r w:rsidRPr="540F74E5" w:rsidR="14C1B9F4">
        <w:rPr>
          <w:rFonts w:ascii="Garamond" w:hAnsi="Garamond" w:eastAsia="Garamond" w:cs="Garamond"/>
          <w:color w:val="000000" w:themeColor="text1"/>
          <w:sz w:val="24"/>
          <w:szCs w:val="24"/>
        </w:rPr>
        <w:t>a</w:t>
      </w:r>
      <w:r w:rsidRPr="540F74E5" w:rsidR="7FFDDB50">
        <w:rPr>
          <w:rFonts w:ascii="Garamond" w:hAnsi="Garamond" w:eastAsia="Garamond" w:cs="Garamond"/>
          <w:color w:val="000000" w:themeColor="text1"/>
          <w:sz w:val="24"/>
          <w:szCs w:val="24"/>
        </w:rPr>
        <w:t xml:space="preserve"> dominicano y la </w:t>
      </w:r>
      <w:r w:rsidRPr="540F74E5" w:rsidR="7FFDDB50">
        <w:rPr>
          <w:rFonts w:ascii="Garamond" w:hAnsi="Garamond" w:eastAsia="Garamond" w:cs="Garamond"/>
          <w:b/>
          <w:bCs/>
          <w:color w:val="000000" w:themeColor="text1"/>
          <w:sz w:val="24"/>
          <w:szCs w:val="24"/>
        </w:rPr>
        <w:t xml:space="preserve">técnica de </w:t>
      </w:r>
      <w:r w:rsidRPr="540F74E5" w:rsidR="0D29BA7D">
        <w:rPr>
          <w:rFonts w:ascii="Garamond" w:hAnsi="Garamond" w:eastAsia="Garamond" w:cs="Garamond"/>
          <w:b/>
          <w:bCs/>
          <w:color w:val="000000" w:themeColor="text1"/>
          <w:sz w:val="24"/>
          <w:szCs w:val="24"/>
        </w:rPr>
        <w:t>t</w:t>
      </w:r>
      <w:r w:rsidRPr="540F74E5" w:rsidR="7FFDDB50">
        <w:rPr>
          <w:rFonts w:ascii="Garamond" w:hAnsi="Garamond" w:eastAsia="Garamond" w:cs="Garamond"/>
          <w:b/>
          <w:bCs/>
          <w:color w:val="000000" w:themeColor="text1"/>
          <w:sz w:val="24"/>
          <w:szCs w:val="24"/>
        </w:rPr>
        <w:t xml:space="preserve">ostado </w:t>
      </w:r>
      <w:r w:rsidRPr="540F74E5" w:rsidR="5E0F2C95">
        <w:rPr>
          <w:rFonts w:ascii="Garamond" w:hAnsi="Garamond" w:eastAsia="Garamond" w:cs="Garamond"/>
          <w:b/>
          <w:bCs/>
          <w:color w:val="000000" w:themeColor="text1"/>
          <w:sz w:val="24"/>
          <w:szCs w:val="24"/>
        </w:rPr>
        <w:t>a</w:t>
      </w:r>
      <w:r w:rsidRPr="540F74E5" w:rsidR="7FFDDB50">
        <w:rPr>
          <w:rFonts w:ascii="Garamond" w:hAnsi="Garamond" w:eastAsia="Garamond" w:cs="Garamond"/>
          <w:b/>
          <w:bCs/>
          <w:color w:val="000000" w:themeColor="text1"/>
          <w:sz w:val="24"/>
          <w:szCs w:val="24"/>
        </w:rPr>
        <w:t xml:space="preserve">romático en </w:t>
      </w:r>
      <w:r w:rsidRPr="540F74E5" w:rsidR="3F23C43C">
        <w:rPr>
          <w:rFonts w:ascii="Garamond" w:hAnsi="Garamond" w:eastAsia="Garamond" w:cs="Garamond"/>
          <w:b/>
          <w:bCs/>
          <w:color w:val="000000" w:themeColor="text1"/>
          <w:sz w:val="24"/>
          <w:szCs w:val="24"/>
        </w:rPr>
        <w:t>b</w:t>
      </w:r>
      <w:r w:rsidRPr="540F74E5" w:rsidR="7FFDDB50">
        <w:rPr>
          <w:rFonts w:ascii="Garamond" w:hAnsi="Garamond" w:eastAsia="Garamond" w:cs="Garamond"/>
          <w:b/>
          <w:bCs/>
          <w:color w:val="000000" w:themeColor="text1"/>
          <w:sz w:val="24"/>
          <w:szCs w:val="24"/>
        </w:rPr>
        <w:t>arrica de Brugal</w:t>
      </w:r>
      <w:r w:rsidRPr="540F74E5" w:rsidR="314565BC">
        <w:rPr>
          <w:rFonts w:ascii="Garamond" w:hAnsi="Garamond" w:eastAsia="Garamond" w:cs="Garamond"/>
          <w:color w:val="000000" w:themeColor="text1"/>
          <w:sz w:val="24"/>
          <w:szCs w:val="24"/>
        </w:rPr>
        <w:t xml:space="preserve">, desarrollada por la Maestra Ronera de quinta generación, Jassil Villanueva Quintana. </w:t>
      </w:r>
      <w:r w:rsidR="6FA8961A">
        <w:br/>
      </w:r>
      <w:r w:rsidRPr="540F74E5" w:rsidR="7FFDDB50">
        <w:rPr>
          <w:rFonts w:ascii="Garamond" w:hAnsi="Garamond" w:eastAsia="Garamond" w:cs="Garamond"/>
          <w:color w:val="000000" w:themeColor="text1"/>
          <w:sz w:val="24"/>
          <w:szCs w:val="24"/>
        </w:rPr>
        <w:t>Los mejores granos de café Arábica, conocidos por su vibrante acidez y sus ricos matices achocolatados, pro</w:t>
      </w:r>
      <w:r w:rsidRPr="540F74E5" w:rsidR="3AEA7AB0">
        <w:rPr>
          <w:rFonts w:ascii="Garamond" w:hAnsi="Garamond" w:eastAsia="Garamond" w:cs="Garamond"/>
          <w:color w:val="000000" w:themeColor="text1"/>
          <w:sz w:val="24"/>
          <w:szCs w:val="24"/>
        </w:rPr>
        <w:t>vienen</w:t>
      </w:r>
      <w:r w:rsidRPr="540F74E5" w:rsidR="7FFDDB50">
        <w:rPr>
          <w:rFonts w:ascii="Garamond" w:hAnsi="Garamond" w:eastAsia="Garamond" w:cs="Garamond"/>
          <w:color w:val="000000" w:themeColor="text1"/>
          <w:sz w:val="24"/>
          <w:szCs w:val="24"/>
        </w:rPr>
        <w:t xml:space="preserve"> de las ricas y fértiles tierras de la República Dominicana. A continuación, </w:t>
      </w:r>
      <w:r w:rsidRPr="540F74E5" w:rsidR="3E8F542A">
        <w:rPr>
          <w:rFonts w:ascii="Garamond" w:hAnsi="Garamond" w:eastAsia="Garamond" w:cs="Garamond"/>
          <w:color w:val="000000" w:themeColor="text1"/>
          <w:sz w:val="24"/>
          <w:szCs w:val="24"/>
        </w:rPr>
        <w:t>los</w:t>
      </w:r>
      <w:r w:rsidRPr="540F74E5" w:rsidR="7FFDDB50">
        <w:rPr>
          <w:rFonts w:ascii="Garamond" w:hAnsi="Garamond" w:eastAsia="Garamond" w:cs="Garamond"/>
          <w:color w:val="000000" w:themeColor="text1"/>
          <w:sz w:val="24"/>
          <w:szCs w:val="24"/>
        </w:rPr>
        <w:t xml:space="preserve"> granos se utilizan para tostar las mejores barricas </w:t>
      </w:r>
      <w:r w:rsidRPr="540F74E5" w:rsidR="44E7D838">
        <w:rPr>
          <w:rFonts w:ascii="Garamond" w:hAnsi="Garamond" w:eastAsia="Garamond" w:cs="Garamond"/>
          <w:color w:val="000000" w:themeColor="text1"/>
          <w:sz w:val="24"/>
          <w:szCs w:val="24"/>
        </w:rPr>
        <w:t>vírgenes</w:t>
      </w:r>
      <w:r w:rsidRPr="540F74E5" w:rsidR="7FFDDB50">
        <w:rPr>
          <w:rFonts w:ascii="Garamond" w:hAnsi="Garamond" w:eastAsia="Garamond" w:cs="Garamond"/>
          <w:color w:val="000000" w:themeColor="text1"/>
          <w:sz w:val="24"/>
          <w:szCs w:val="24"/>
        </w:rPr>
        <w:t xml:space="preserve"> de roble francés de Brugal, infundiendo al ron notas robustas y aromáticas sin contacto directo con el líquido. El resultado es un ron dominicano excepcionalmente suave, equilibrado y auténtico, con notas de frutos secos, rica moca y clavo dulce equilibradas por la madera ahumada.</w:t>
      </w:r>
    </w:p>
    <w:p w:rsidR="6FA8961A" w:rsidP="4C288C4B" w:rsidRDefault="055C832A" w14:paraId="1153A36F" w14:textId="7E357F90">
      <w:pPr>
        <w:spacing w:before="240" w:after="240" w:line="240" w:lineRule="auto"/>
        <w:jc w:val="both"/>
        <w:rPr>
          <w:rFonts w:ascii="Garamond" w:hAnsi="Garamond" w:eastAsia="Garamond" w:cs="Garamond"/>
          <w:color w:val="000000" w:themeColor="text1"/>
          <w:sz w:val="24"/>
          <w:szCs w:val="24"/>
        </w:rPr>
      </w:pPr>
      <w:r w:rsidRPr="540F74E5">
        <w:rPr>
          <w:rFonts w:ascii="Garamond" w:hAnsi="Garamond" w:eastAsia="Garamond" w:cs="Garamond"/>
          <w:color w:val="000000" w:themeColor="text1"/>
          <w:sz w:val="24"/>
          <w:szCs w:val="24"/>
        </w:rPr>
        <w:t xml:space="preserve">Profundamente inspirada por </w:t>
      </w:r>
      <w:r w:rsidRPr="540F74E5" w:rsidR="1D64AD96">
        <w:rPr>
          <w:rFonts w:ascii="Garamond" w:hAnsi="Garamond" w:eastAsia="Garamond" w:cs="Garamond"/>
          <w:color w:val="000000" w:themeColor="text1"/>
          <w:sz w:val="24"/>
          <w:szCs w:val="24"/>
        </w:rPr>
        <w:t xml:space="preserve">su </w:t>
      </w:r>
      <w:r w:rsidRPr="540F74E5">
        <w:rPr>
          <w:rFonts w:ascii="Garamond" w:hAnsi="Garamond" w:eastAsia="Garamond" w:cs="Garamond"/>
          <w:color w:val="000000" w:themeColor="text1"/>
          <w:sz w:val="24"/>
          <w:szCs w:val="24"/>
        </w:rPr>
        <w:t xml:space="preserve">tierra y la rica tradición de la cultura del café </w:t>
      </w:r>
      <w:r w:rsidRPr="540F74E5" w:rsidR="2179C615">
        <w:rPr>
          <w:rFonts w:ascii="Garamond" w:hAnsi="Garamond" w:eastAsia="Garamond" w:cs="Garamond"/>
          <w:color w:val="000000" w:themeColor="text1"/>
          <w:sz w:val="24"/>
          <w:szCs w:val="24"/>
        </w:rPr>
        <w:t>en</w:t>
      </w:r>
      <w:r w:rsidRPr="540F74E5">
        <w:rPr>
          <w:rFonts w:ascii="Garamond" w:hAnsi="Garamond" w:eastAsia="Garamond" w:cs="Garamond"/>
          <w:color w:val="000000" w:themeColor="text1"/>
          <w:sz w:val="24"/>
          <w:szCs w:val="24"/>
        </w:rPr>
        <w:t xml:space="preserve"> República Dominicana, Jassil Villanueva Quintana buscó crear un ron que encarne el preciado momento del ‘cafecito’ – un ritual </w:t>
      </w:r>
      <w:r w:rsidRPr="540F74E5" w:rsidR="7B947281">
        <w:rPr>
          <w:rFonts w:ascii="Garamond" w:hAnsi="Garamond" w:eastAsia="Garamond" w:cs="Garamond"/>
          <w:color w:val="000000" w:themeColor="text1"/>
          <w:sz w:val="24"/>
          <w:szCs w:val="24"/>
        </w:rPr>
        <w:t>que se celebra</w:t>
      </w:r>
      <w:r w:rsidRPr="540F74E5">
        <w:rPr>
          <w:rFonts w:ascii="Garamond" w:hAnsi="Garamond" w:eastAsia="Garamond" w:cs="Garamond"/>
          <w:color w:val="000000" w:themeColor="text1"/>
          <w:sz w:val="24"/>
          <w:szCs w:val="24"/>
        </w:rPr>
        <w:t xml:space="preserve"> en </w:t>
      </w:r>
      <w:r w:rsidRPr="540F74E5" w:rsidR="4B895237">
        <w:rPr>
          <w:rFonts w:ascii="Garamond" w:hAnsi="Garamond" w:eastAsia="Garamond" w:cs="Garamond"/>
          <w:color w:val="000000" w:themeColor="text1"/>
          <w:sz w:val="24"/>
          <w:szCs w:val="24"/>
        </w:rPr>
        <w:t xml:space="preserve">el </w:t>
      </w:r>
      <w:r w:rsidRPr="540F74E5" w:rsidR="478F3322">
        <w:rPr>
          <w:rFonts w:ascii="Garamond" w:hAnsi="Garamond" w:eastAsia="Garamond" w:cs="Garamond"/>
          <w:color w:val="000000" w:themeColor="text1"/>
          <w:sz w:val="24"/>
          <w:szCs w:val="24"/>
        </w:rPr>
        <w:t>país caribeño</w:t>
      </w:r>
      <w:r w:rsidRPr="540F74E5" w:rsidR="27F5D865">
        <w:rPr>
          <w:rFonts w:ascii="Garamond" w:hAnsi="Garamond" w:eastAsia="Garamond" w:cs="Garamond"/>
          <w:color w:val="000000" w:themeColor="text1"/>
          <w:sz w:val="24"/>
          <w:szCs w:val="24"/>
        </w:rPr>
        <w:t>,</w:t>
      </w:r>
      <w:r w:rsidRPr="540F74E5">
        <w:rPr>
          <w:rFonts w:ascii="Garamond" w:hAnsi="Garamond" w:eastAsia="Garamond" w:cs="Garamond"/>
          <w:color w:val="000000" w:themeColor="text1"/>
          <w:sz w:val="24"/>
          <w:szCs w:val="24"/>
        </w:rPr>
        <w:t xml:space="preserve"> donde amigos, familiares y la comunidad se reúnen </w:t>
      </w:r>
      <w:r w:rsidRPr="540F74E5" w:rsidR="200ACF7B">
        <w:rPr>
          <w:rFonts w:ascii="Garamond" w:hAnsi="Garamond" w:eastAsia="Garamond" w:cs="Garamond"/>
          <w:color w:val="000000" w:themeColor="text1"/>
          <w:sz w:val="24"/>
          <w:szCs w:val="24"/>
        </w:rPr>
        <w:t>para hacer una pausa y saborear los momentos de la vida.</w:t>
      </w:r>
      <w:r w:rsidRPr="540F74E5">
        <w:rPr>
          <w:rFonts w:ascii="Garamond" w:hAnsi="Garamond" w:eastAsia="Garamond" w:cs="Garamond"/>
          <w:color w:val="000000" w:themeColor="text1"/>
          <w:sz w:val="24"/>
          <w:szCs w:val="24"/>
        </w:rPr>
        <w:t xml:space="preserve"> “Muchas historias y risas se han compartido durante un preciado </w:t>
      </w:r>
      <w:r w:rsidRPr="540F74E5" w:rsidR="34772E75">
        <w:rPr>
          <w:rFonts w:ascii="Garamond" w:hAnsi="Garamond" w:eastAsia="Garamond" w:cs="Garamond"/>
          <w:color w:val="000000" w:themeColor="text1"/>
          <w:sz w:val="24"/>
          <w:szCs w:val="24"/>
        </w:rPr>
        <w:t>‘cafecito’</w:t>
      </w:r>
      <w:r w:rsidRPr="540F74E5">
        <w:rPr>
          <w:rFonts w:ascii="Garamond" w:hAnsi="Garamond" w:eastAsia="Garamond" w:cs="Garamond"/>
          <w:color w:val="000000" w:themeColor="text1"/>
          <w:sz w:val="24"/>
          <w:szCs w:val="24"/>
        </w:rPr>
        <w:t xml:space="preserve"> en </w:t>
      </w:r>
      <w:r w:rsidRPr="540F74E5" w:rsidR="54D9C9AB">
        <w:rPr>
          <w:rFonts w:ascii="Garamond" w:hAnsi="Garamond" w:eastAsia="Garamond" w:cs="Garamond"/>
          <w:color w:val="000000" w:themeColor="text1"/>
          <w:sz w:val="24"/>
          <w:szCs w:val="24"/>
        </w:rPr>
        <w:t>República Dominicana.</w:t>
      </w:r>
      <w:r w:rsidRPr="540F74E5">
        <w:rPr>
          <w:rFonts w:ascii="Garamond" w:hAnsi="Garamond" w:eastAsia="Garamond" w:cs="Garamond"/>
          <w:color w:val="000000" w:themeColor="text1"/>
          <w:sz w:val="24"/>
          <w:szCs w:val="24"/>
        </w:rPr>
        <w:t xml:space="preserve"> Son estos cálidos momentos y aromas nostálgicos los que quisimos recrear en Colección Visionaria Edición 02” </w:t>
      </w:r>
      <w:r w:rsidRPr="540F74E5" w:rsidR="61461F5B">
        <w:rPr>
          <w:rFonts w:ascii="Garamond" w:hAnsi="Garamond" w:eastAsia="Garamond" w:cs="Garamond"/>
          <w:color w:val="000000" w:themeColor="text1"/>
          <w:sz w:val="24"/>
          <w:szCs w:val="24"/>
        </w:rPr>
        <w:t>explica</w:t>
      </w:r>
      <w:r w:rsidRPr="540F74E5">
        <w:rPr>
          <w:rFonts w:ascii="Garamond" w:hAnsi="Garamond" w:eastAsia="Garamond" w:cs="Garamond"/>
          <w:color w:val="000000" w:themeColor="text1"/>
          <w:sz w:val="24"/>
          <w:szCs w:val="24"/>
        </w:rPr>
        <w:t xml:space="preserve"> Jassil Villanueva Quintana.</w:t>
      </w:r>
      <w:r w:rsidRPr="540F74E5" w:rsidR="4E51CFEA">
        <w:rPr>
          <w:rFonts w:ascii="Garamond" w:hAnsi="Garamond" w:eastAsia="Garamond" w:cs="Garamond"/>
          <w:color w:val="000000" w:themeColor="text1"/>
          <w:sz w:val="24"/>
          <w:szCs w:val="24"/>
        </w:rPr>
        <w:t xml:space="preserve"> </w:t>
      </w:r>
      <w:r w:rsidRPr="540F74E5" w:rsidR="6D6EF322">
        <w:rPr>
          <w:rFonts w:ascii="Garamond" w:hAnsi="Garamond" w:eastAsia="Garamond" w:cs="Garamond"/>
          <w:color w:val="000000" w:themeColor="text1"/>
          <w:sz w:val="24"/>
          <w:szCs w:val="24"/>
        </w:rPr>
        <w:t>“Este nuevo ron es una celebración de momentos y recuerdos compartidos, una invitación a disfrutar de la calidez de la buena compañía y los ricos y acogedores sabores de nuestra tierra natal”.</w:t>
      </w:r>
    </w:p>
    <w:p w:rsidR="6FA8961A" w:rsidP="540F74E5" w:rsidRDefault="3D38D3D2" w14:paraId="60900F46" w14:textId="00562A81">
      <w:pPr>
        <w:spacing w:before="240" w:after="240" w:line="240" w:lineRule="auto"/>
        <w:jc w:val="both"/>
        <w:rPr>
          <w:rFonts w:ascii="Garamond" w:hAnsi="Garamond" w:eastAsia="Garamond" w:cs="Garamond"/>
          <w:color w:val="000000" w:themeColor="text1"/>
          <w:sz w:val="24"/>
          <w:szCs w:val="24"/>
        </w:rPr>
      </w:pPr>
      <w:r w:rsidRPr="540F74E5">
        <w:rPr>
          <w:rFonts w:ascii="Garamond" w:hAnsi="Garamond" w:eastAsia="Garamond" w:cs="Garamond"/>
          <w:color w:val="000000" w:themeColor="text1"/>
          <w:sz w:val="24"/>
          <w:szCs w:val="24"/>
        </w:rPr>
        <w:t xml:space="preserve">Los granos de café arábica se cultivan localmente con meticuloso cuidado, lo que </w:t>
      </w:r>
      <w:r w:rsidRPr="540F74E5" w:rsidR="2EDB2E53">
        <w:rPr>
          <w:rFonts w:ascii="Garamond" w:hAnsi="Garamond" w:eastAsia="Garamond" w:cs="Garamond"/>
          <w:color w:val="000000" w:themeColor="text1"/>
          <w:sz w:val="24"/>
          <w:szCs w:val="24"/>
        </w:rPr>
        <w:t xml:space="preserve">se </w:t>
      </w:r>
      <w:r w:rsidRPr="540F74E5">
        <w:rPr>
          <w:rFonts w:ascii="Garamond" w:hAnsi="Garamond" w:eastAsia="Garamond" w:cs="Garamond"/>
          <w:color w:val="000000" w:themeColor="text1"/>
          <w:sz w:val="24"/>
          <w:szCs w:val="24"/>
        </w:rPr>
        <w:t xml:space="preserve">refleja </w:t>
      </w:r>
      <w:r w:rsidRPr="540F74E5" w:rsidR="00EBC3F4">
        <w:rPr>
          <w:rFonts w:ascii="Garamond" w:hAnsi="Garamond" w:eastAsia="Garamond" w:cs="Garamond"/>
          <w:color w:val="000000" w:themeColor="text1"/>
          <w:sz w:val="24"/>
          <w:szCs w:val="24"/>
        </w:rPr>
        <w:t xml:space="preserve">en </w:t>
      </w:r>
      <w:r w:rsidRPr="540F74E5">
        <w:rPr>
          <w:rFonts w:ascii="Garamond" w:hAnsi="Garamond" w:eastAsia="Garamond" w:cs="Garamond"/>
          <w:color w:val="000000" w:themeColor="text1"/>
          <w:sz w:val="24"/>
          <w:szCs w:val="24"/>
        </w:rPr>
        <w:t>la dedicación de Brugal en la elaboración de un ron de alta</w:t>
      </w:r>
      <w:r w:rsidRPr="540F74E5" w:rsidR="0CD1464F">
        <w:rPr>
          <w:rFonts w:ascii="Garamond" w:hAnsi="Garamond" w:eastAsia="Garamond" w:cs="Garamond"/>
          <w:color w:val="000000" w:themeColor="text1"/>
          <w:sz w:val="24"/>
          <w:szCs w:val="24"/>
        </w:rPr>
        <w:t xml:space="preserve"> calidad.</w:t>
      </w:r>
      <w:r w:rsidRPr="540F74E5">
        <w:rPr>
          <w:rFonts w:ascii="Garamond" w:hAnsi="Garamond" w:eastAsia="Garamond" w:cs="Garamond"/>
          <w:color w:val="000000" w:themeColor="text1"/>
          <w:sz w:val="24"/>
          <w:szCs w:val="24"/>
        </w:rPr>
        <w:t xml:space="preserve"> </w:t>
      </w:r>
      <w:r w:rsidRPr="540F74E5" w:rsidR="7884E59E">
        <w:rPr>
          <w:rFonts w:ascii="Garamond" w:hAnsi="Garamond" w:eastAsia="Garamond" w:cs="Garamond"/>
          <w:color w:val="000000" w:themeColor="text1"/>
          <w:sz w:val="24"/>
          <w:szCs w:val="24"/>
        </w:rPr>
        <w:t>En República Dominicana s</w:t>
      </w:r>
      <w:r w:rsidRPr="540F74E5" w:rsidR="4E6CA2C9">
        <w:rPr>
          <w:rFonts w:ascii="Garamond" w:hAnsi="Garamond" w:eastAsia="Garamond" w:cs="Garamond"/>
          <w:color w:val="000000" w:themeColor="text1"/>
          <w:sz w:val="24"/>
          <w:szCs w:val="24"/>
        </w:rPr>
        <w:t>o</w:t>
      </w:r>
      <w:r w:rsidRPr="540F74E5">
        <w:rPr>
          <w:rFonts w:ascii="Garamond" w:hAnsi="Garamond" w:eastAsia="Garamond" w:cs="Garamond"/>
          <w:color w:val="000000" w:themeColor="text1"/>
          <w:sz w:val="24"/>
          <w:szCs w:val="24"/>
        </w:rPr>
        <w:t xml:space="preserve">lo se exporta el 20% del café, ya que los propios dominicanos </w:t>
      </w:r>
      <w:r w:rsidRPr="540F74E5" w:rsidR="54DC1E36">
        <w:rPr>
          <w:rFonts w:ascii="Garamond" w:hAnsi="Garamond" w:eastAsia="Garamond" w:cs="Garamond"/>
          <w:color w:val="000000" w:themeColor="text1"/>
          <w:sz w:val="24"/>
          <w:szCs w:val="24"/>
        </w:rPr>
        <w:t>consumen la mayor parte,</w:t>
      </w:r>
      <w:r w:rsidRPr="540F74E5">
        <w:rPr>
          <w:rFonts w:ascii="Garamond" w:hAnsi="Garamond" w:eastAsia="Garamond" w:cs="Garamond"/>
          <w:color w:val="000000" w:themeColor="text1"/>
          <w:sz w:val="24"/>
          <w:szCs w:val="24"/>
        </w:rPr>
        <w:t xml:space="preserve"> este tesoro sigue siendo uno de los secretos mejor guardados de la República Dominicana, al igual que el cuidadoso proceso de tostado en barrica que caracteriza la Colección Visionaria de Brugal. </w:t>
      </w:r>
      <w:r w:rsidRPr="540F74E5" w:rsidR="546D19F9">
        <w:rPr>
          <w:rFonts w:ascii="Garamond" w:hAnsi="Garamond" w:eastAsia="Garamond" w:cs="Garamond"/>
          <w:color w:val="000000" w:themeColor="text1"/>
          <w:sz w:val="24"/>
          <w:szCs w:val="24"/>
        </w:rPr>
        <w:t xml:space="preserve">El Café arábica de </w:t>
      </w:r>
      <w:r w:rsidRPr="540F74E5" w:rsidR="3BBA214F">
        <w:rPr>
          <w:rFonts w:ascii="Garamond" w:hAnsi="Garamond" w:eastAsia="Garamond" w:cs="Garamond"/>
          <w:color w:val="000000" w:themeColor="text1"/>
          <w:sz w:val="24"/>
          <w:szCs w:val="24"/>
        </w:rPr>
        <w:t>República Dominicana proporciona una calidad inigualable</w:t>
      </w:r>
      <w:r w:rsidRPr="540F74E5" w:rsidR="529AC10C">
        <w:rPr>
          <w:rFonts w:ascii="Garamond" w:hAnsi="Garamond" w:eastAsia="Garamond" w:cs="Garamond"/>
          <w:color w:val="000000" w:themeColor="text1"/>
          <w:sz w:val="24"/>
          <w:szCs w:val="24"/>
        </w:rPr>
        <w:t>, es</w:t>
      </w:r>
      <w:r w:rsidRPr="540F74E5" w:rsidR="3BBA214F">
        <w:rPr>
          <w:rFonts w:ascii="Garamond" w:hAnsi="Garamond" w:eastAsia="Garamond" w:cs="Garamond"/>
          <w:color w:val="000000" w:themeColor="text1"/>
          <w:sz w:val="24"/>
          <w:szCs w:val="24"/>
        </w:rPr>
        <w:t xml:space="preserve"> </w:t>
      </w:r>
      <w:r w:rsidRPr="540F74E5" w:rsidR="13967334">
        <w:rPr>
          <w:rFonts w:ascii="Garamond" w:hAnsi="Garamond" w:eastAsia="Garamond" w:cs="Garamond"/>
          <w:color w:val="000000" w:themeColor="text1"/>
          <w:sz w:val="24"/>
          <w:szCs w:val="24"/>
        </w:rPr>
        <w:t>c</w:t>
      </w:r>
      <w:r w:rsidRPr="540F74E5" w:rsidR="1A1D20A4">
        <w:rPr>
          <w:rFonts w:ascii="Garamond" w:hAnsi="Garamond" w:eastAsia="Garamond" w:cs="Garamond"/>
          <w:color w:val="000000" w:themeColor="text1"/>
          <w:sz w:val="24"/>
          <w:szCs w:val="24"/>
        </w:rPr>
        <w:t xml:space="preserve">ultivado en ricos suelos fértiles y </w:t>
      </w:r>
      <w:r w:rsidRPr="540F74E5" w:rsidR="5538A9E1">
        <w:rPr>
          <w:rFonts w:ascii="Garamond" w:hAnsi="Garamond" w:eastAsia="Garamond" w:cs="Garamond"/>
          <w:color w:val="000000" w:themeColor="text1"/>
          <w:sz w:val="24"/>
          <w:szCs w:val="24"/>
        </w:rPr>
        <w:t xml:space="preserve">se </w:t>
      </w:r>
      <w:r w:rsidRPr="540F74E5" w:rsidR="1A1D20A4">
        <w:rPr>
          <w:rFonts w:ascii="Garamond" w:hAnsi="Garamond" w:eastAsia="Garamond" w:cs="Garamond"/>
          <w:color w:val="000000" w:themeColor="text1"/>
          <w:sz w:val="24"/>
          <w:szCs w:val="24"/>
        </w:rPr>
        <w:t>benefici</w:t>
      </w:r>
      <w:r w:rsidRPr="540F74E5" w:rsidR="50BDCDB0">
        <w:rPr>
          <w:rFonts w:ascii="Garamond" w:hAnsi="Garamond" w:eastAsia="Garamond" w:cs="Garamond"/>
          <w:color w:val="000000" w:themeColor="text1"/>
          <w:sz w:val="24"/>
          <w:szCs w:val="24"/>
        </w:rPr>
        <w:t>a</w:t>
      </w:r>
      <w:r w:rsidRPr="540F74E5" w:rsidR="1A1D20A4">
        <w:rPr>
          <w:rFonts w:ascii="Garamond" w:hAnsi="Garamond" w:eastAsia="Garamond" w:cs="Garamond"/>
          <w:color w:val="000000" w:themeColor="text1"/>
          <w:sz w:val="24"/>
          <w:szCs w:val="24"/>
        </w:rPr>
        <w:t xml:space="preserve"> del clima fresco de gran altitud, estos granos desarrollan un perfil denso y </w:t>
      </w:r>
      <w:r w:rsidRPr="540F74E5" w:rsidR="37EEA92F">
        <w:rPr>
          <w:rFonts w:ascii="Garamond" w:hAnsi="Garamond" w:eastAsia="Garamond" w:cs="Garamond"/>
          <w:color w:val="000000" w:themeColor="text1"/>
          <w:sz w:val="24"/>
          <w:szCs w:val="24"/>
        </w:rPr>
        <w:t>delicioso</w:t>
      </w:r>
      <w:r w:rsidRPr="540F74E5" w:rsidR="1A1D20A4">
        <w:rPr>
          <w:rFonts w:ascii="Garamond" w:hAnsi="Garamond" w:eastAsia="Garamond" w:cs="Garamond"/>
          <w:color w:val="000000" w:themeColor="text1"/>
          <w:sz w:val="24"/>
          <w:szCs w:val="24"/>
        </w:rPr>
        <w:t>. Esta mezcla de herencia local y maestría artesanal captura la esencia del paisaje dominicano, ofreciendo una muestra de su belleza natural en cada botella de Colección Visionaria.</w:t>
      </w:r>
    </w:p>
    <w:p w:rsidR="6FA8961A" w:rsidP="4C288C4B" w:rsidRDefault="204E2C28" w14:paraId="14D3E55B" w14:textId="0F777B60">
      <w:pPr>
        <w:spacing w:before="240" w:after="240"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lastRenderedPageBreak/>
        <w:t xml:space="preserve">El enfoque innovador de Jassil Villanueva Quintana, que incluye el desarrollo de la técnica de tostado aromático </w:t>
      </w:r>
      <w:r w:rsidRPr="4C288C4B" w:rsidR="7A5029D9">
        <w:rPr>
          <w:rFonts w:ascii="Garamond" w:hAnsi="Garamond" w:eastAsia="Garamond" w:cs="Garamond"/>
          <w:color w:val="000000" w:themeColor="text1"/>
          <w:sz w:val="24"/>
          <w:szCs w:val="24"/>
        </w:rPr>
        <w:t>en</w:t>
      </w:r>
      <w:r w:rsidRPr="4C288C4B">
        <w:rPr>
          <w:rFonts w:ascii="Garamond" w:hAnsi="Garamond" w:eastAsia="Garamond" w:cs="Garamond"/>
          <w:color w:val="000000" w:themeColor="text1"/>
          <w:sz w:val="24"/>
          <w:szCs w:val="24"/>
        </w:rPr>
        <w:t xml:space="preserve"> barricas, define Colección Visionaria. Las barricas de roble francés de Colección Visionaria Edición 02, Café, se tuestan suavemente con granos de café, infundiendo al espirituoso los complejos y robustos sabores del mejor café local. Esta colección</w:t>
      </w:r>
      <w:r w:rsidRPr="4C288C4B" w:rsidR="7A6CFDE5">
        <w:rPr>
          <w:rFonts w:ascii="Garamond" w:hAnsi="Garamond" w:eastAsia="Garamond" w:cs="Garamond"/>
          <w:color w:val="000000" w:themeColor="text1"/>
          <w:sz w:val="24"/>
          <w:szCs w:val="24"/>
        </w:rPr>
        <w:t xml:space="preserve"> es </w:t>
      </w:r>
      <w:r w:rsidRPr="4C288C4B">
        <w:rPr>
          <w:rFonts w:ascii="Garamond" w:hAnsi="Garamond" w:eastAsia="Garamond" w:cs="Garamond"/>
          <w:color w:val="000000" w:themeColor="text1"/>
          <w:sz w:val="24"/>
          <w:szCs w:val="24"/>
        </w:rPr>
        <w:t xml:space="preserve">una mezcla </w:t>
      </w:r>
      <w:r w:rsidRPr="4C288C4B" w:rsidR="7A36C335">
        <w:rPr>
          <w:rFonts w:ascii="Garamond" w:hAnsi="Garamond" w:eastAsia="Garamond" w:cs="Garamond"/>
          <w:color w:val="000000" w:themeColor="text1"/>
          <w:sz w:val="24"/>
          <w:szCs w:val="24"/>
        </w:rPr>
        <w:t xml:space="preserve">armoniosa </w:t>
      </w:r>
      <w:r w:rsidRPr="4C288C4B">
        <w:rPr>
          <w:rFonts w:ascii="Garamond" w:hAnsi="Garamond" w:eastAsia="Garamond" w:cs="Garamond"/>
          <w:color w:val="000000" w:themeColor="text1"/>
          <w:sz w:val="24"/>
          <w:szCs w:val="24"/>
        </w:rPr>
        <w:t xml:space="preserve">de tradición y modernidad, muestra el compromiso de Brugal con la artesanía y la innovación. </w:t>
      </w:r>
    </w:p>
    <w:p w:rsidR="6FA8961A" w:rsidP="0055127E" w:rsidRDefault="204E2C28" w14:paraId="5F191994" w14:textId="64F2D02D">
      <w:pPr>
        <w:spacing w:before="240" w:after="240"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Colección Visionaria Edición 02, Café</w:t>
      </w:r>
      <w:r w:rsidR="00B156CC">
        <w:rPr>
          <w:rFonts w:ascii="Garamond" w:hAnsi="Garamond" w:eastAsia="Garamond" w:cs="Garamond"/>
          <w:color w:val="000000" w:themeColor="text1"/>
          <w:sz w:val="24"/>
          <w:szCs w:val="24"/>
        </w:rPr>
        <w:t>,</w:t>
      </w:r>
      <w:r w:rsidRPr="4C288C4B">
        <w:rPr>
          <w:rFonts w:ascii="Garamond" w:hAnsi="Garamond" w:eastAsia="Garamond" w:cs="Garamond"/>
          <w:color w:val="000000" w:themeColor="text1"/>
          <w:sz w:val="24"/>
          <w:szCs w:val="24"/>
        </w:rPr>
        <w:t xml:space="preserve"> es un líquido ámbar dorado oscuro que en nariz es excepcionalmente suave, con ricas notas de caramelo y café recién hecho, con capas de chocolate negro amargo entremezcladas con vainilla dulce. Sutiles toques ahumados añaden una delicada complejidad. En boca, comienza con un suave estallido de especias -canela, clavo y nuez moscada- que aportan una refinada complejidad y dan paso a delicados toques de frutos secos que se entrelazan a la perfección con un profundo sabor a café, enriqueciendo cada sorbo. La experiencia culmina con la sutil riqueza del roble, que establece una base suave y ligeramente seca. En el final </w:t>
      </w:r>
      <w:r w:rsidRPr="00480C80">
        <w:rPr>
          <w:rFonts w:ascii="Garamond" w:hAnsi="Garamond" w:eastAsia="Garamond" w:cs="Garamond"/>
          <w:color w:val="000000" w:themeColor="text1"/>
          <w:sz w:val="24"/>
          <w:szCs w:val="24"/>
        </w:rPr>
        <w:t>tenemos un</w:t>
      </w:r>
      <w:r w:rsidRPr="00480C80" w:rsidR="00425B92">
        <w:rPr>
          <w:rFonts w:ascii="Garamond" w:hAnsi="Garamond" w:eastAsia="Garamond" w:cs="Garamond"/>
          <w:color w:val="000000" w:themeColor="text1"/>
          <w:sz w:val="24"/>
          <w:szCs w:val="24"/>
        </w:rPr>
        <w:t>a nota humada</w:t>
      </w:r>
      <w:r w:rsidRPr="00480C80">
        <w:rPr>
          <w:rFonts w:ascii="Garamond" w:hAnsi="Garamond" w:eastAsia="Garamond" w:cs="Garamond"/>
          <w:color w:val="000000" w:themeColor="text1"/>
          <w:sz w:val="24"/>
          <w:szCs w:val="24"/>
        </w:rPr>
        <w:t xml:space="preserve"> persistente</w:t>
      </w:r>
      <w:r w:rsidRPr="00480C80" w:rsidR="0055127E">
        <w:rPr>
          <w:rFonts w:ascii="Garamond" w:hAnsi="Garamond" w:eastAsia="Garamond" w:cs="Garamond"/>
          <w:color w:val="000000" w:themeColor="text1"/>
          <w:sz w:val="24"/>
          <w:szCs w:val="24"/>
        </w:rPr>
        <w:t>,</w:t>
      </w:r>
      <w:r w:rsidRPr="00480C80">
        <w:rPr>
          <w:rFonts w:ascii="Garamond" w:hAnsi="Garamond" w:eastAsia="Garamond" w:cs="Garamond"/>
          <w:color w:val="000000" w:themeColor="text1"/>
          <w:sz w:val="24"/>
          <w:szCs w:val="24"/>
        </w:rPr>
        <w:t xml:space="preserve"> que evoluciona suavemente, dejando una impresión duradera de sabores</w:t>
      </w:r>
      <w:r w:rsidRPr="4C288C4B">
        <w:rPr>
          <w:rFonts w:ascii="Garamond" w:hAnsi="Garamond" w:eastAsia="Garamond" w:cs="Garamond"/>
          <w:color w:val="000000" w:themeColor="text1"/>
          <w:sz w:val="24"/>
          <w:szCs w:val="24"/>
        </w:rPr>
        <w:t xml:space="preserve"> equilibrados. Edición 02, </w:t>
      </w:r>
      <w:r w:rsidRPr="4C288C4B" w:rsidR="42783755">
        <w:rPr>
          <w:rFonts w:ascii="Garamond" w:hAnsi="Garamond" w:eastAsia="Garamond" w:cs="Garamond"/>
          <w:color w:val="000000" w:themeColor="text1"/>
          <w:sz w:val="24"/>
          <w:szCs w:val="24"/>
        </w:rPr>
        <w:t>Café</w:t>
      </w:r>
      <w:r w:rsidR="00B156CC">
        <w:rPr>
          <w:rFonts w:ascii="Garamond" w:hAnsi="Garamond" w:eastAsia="Garamond" w:cs="Garamond"/>
          <w:color w:val="000000" w:themeColor="text1"/>
          <w:sz w:val="24"/>
          <w:szCs w:val="24"/>
        </w:rPr>
        <w:t>,</w:t>
      </w:r>
      <w:r w:rsidRPr="4C288C4B" w:rsidR="42783755">
        <w:rPr>
          <w:rFonts w:ascii="Garamond" w:hAnsi="Garamond" w:eastAsia="Garamond" w:cs="Garamond"/>
          <w:color w:val="000000" w:themeColor="text1"/>
          <w:sz w:val="24"/>
          <w:szCs w:val="24"/>
        </w:rPr>
        <w:t xml:space="preserve"> </w:t>
      </w:r>
      <w:r w:rsidRPr="4C288C4B" w:rsidR="61A014F9">
        <w:rPr>
          <w:rFonts w:ascii="Garamond" w:hAnsi="Garamond" w:eastAsia="Garamond" w:cs="Garamond"/>
          <w:color w:val="000000" w:themeColor="text1"/>
          <w:sz w:val="24"/>
          <w:szCs w:val="24"/>
        </w:rPr>
        <w:t>se disfruta mejor sorbiéndolo lentamente, solo o con hielo.</w:t>
      </w:r>
    </w:p>
    <w:p w:rsidR="6FA8961A" w:rsidP="4C288C4B" w:rsidRDefault="63C4F73E" w14:paraId="7D968283" w14:textId="7F50C9DA">
      <w:pPr>
        <w:spacing w:before="240" w:after="240" w:line="240" w:lineRule="auto"/>
        <w:jc w:val="both"/>
        <w:rPr>
          <w:rFonts w:ascii="Garamond" w:hAnsi="Garamond" w:eastAsia="Garamond" w:cs="Garamond"/>
          <w:color w:val="000000" w:themeColor="text1"/>
          <w:sz w:val="24"/>
          <w:szCs w:val="24"/>
        </w:rPr>
      </w:pPr>
      <w:r w:rsidRPr="540F74E5">
        <w:rPr>
          <w:rFonts w:ascii="Garamond" w:hAnsi="Garamond" w:eastAsia="Garamond" w:cs="Garamond"/>
          <w:color w:val="000000" w:themeColor="text1"/>
          <w:sz w:val="24"/>
          <w:szCs w:val="24"/>
        </w:rPr>
        <w:t>Cada lote de</w:t>
      </w:r>
      <w:r w:rsidRPr="540F74E5" w:rsidR="45659493">
        <w:rPr>
          <w:rFonts w:ascii="Garamond" w:hAnsi="Garamond" w:eastAsia="Garamond" w:cs="Garamond"/>
          <w:color w:val="000000" w:themeColor="text1"/>
          <w:sz w:val="24"/>
          <w:szCs w:val="24"/>
        </w:rPr>
        <w:t xml:space="preserve"> est</w:t>
      </w:r>
      <w:r w:rsidRPr="540F74E5" w:rsidR="2A6B480D">
        <w:rPr>
          <w:rFonts w:ascii="Garamond" w:hAnsi="Garamond" w:eastAsia="Garamond" w:cs="Garamond"/>
          <w:color w:val="000000" w:themeColor="text1"/>
          <w:sz w:val="24"/>
          <w:szCs w:val="24"/>
        </w:rPr>
        <w:t>a edición</w:t>
      </w:r>
      <w:r w:rsidRPr="540F74E5">
        <w:rPr>
          <w:rFonts w:ascii="Garamond" w:hAnsi="Garamond" w:eastAsia="Garamond" w:cs="Garamond"/>
          <w:color w:val="000000" w:themeColor="text1"/>
          <w:sz w:val="24"/>
          <w:szCs w:val="24"/>
        </w:rPr>
        <w:t xml:space="preserve"> exclusiv</w:t>
      </w:r>
      <w:r w:rsidRPr="540F74E5" w:rsidR="5FDC1ADE">
        <w:rPr>
          <w:rFonts w:ascii="Garamond" w:hAnsi="Garamond" w:eastAsia="Garamond" w:cs="Garamond"/>
          <w:color w:val="000000" w:themeColor="text1"/>
          <w:sz w:val="24"/>
          <w:szCs w:val="24"/>
        </w:rPr>
        <w:t>a</w:t>
      </w:r>
      <w:r w:rsidRPr="540F74E5">
        <w:rPr>
          <w:rFonts w:ascii="Garamond" w:hAnsi="Garamond" w:eastAsia="Garamond" w:cs="Garamond"/>
          <w:color w:val="000000" w:themeColor="text1"/>
          <w:sz w:val="24"/>
          <w:szCs w:val="24"/>
        </w:rPr>
        <w:t xml:space="preserve"> es una verdadera pieza de colección, elaborada a mano con cuidado y presentada en hermosas botellas envueltas en una red azul marino, una versión elevada de la icónica red protectora de Brugal. Cuidadosamente sellada a mano y firmada personalmente por la propia Jassil Villanueva Quintana, cada botella también muestra el número de lote en la etiqueta.</w:t>
      </w:r>
    </w:p>
    <w:p w:rsidR="6FA8961A" w:rsidP="4C288C4B" w:rsidRDefault="5A074EA6" w14:paraId="4F4ECE93" w14:textId="13DB73B6">
      <w:pPr>
        <w:spacing w:before="240" w:after="240"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Colección Visionaria Edición 02, Café</w:t>
      </w:r>
      <w:r w:rsidR="00B156CC">
        <w:rPr>
          <w:rFonts w:ascii="Garamond" w:hAnsi="Garamond" w:eastAsia="Garamond" w:cs="Garamond"/>
          <w:color w:val="000000" w:themeColor="text1"/>
          <w:sz w:val="24"/>
          <w:szCs w:val="24"/>
        </w:rPr>
        <w:t>,</w:t>
      </w:r>
      <w:r w:rsidRPr="4C288C4B">
        <w:rPr>
          <w:rFonts w:ascii="Garamond" w:hAnsi="Garamond" w:eastAsia="Garamond" w:cs="Garamond"/>
          <w:color w:val="000000" w:themeColor="text1"/>
          <w:sz w:val="24"/>
          <w:szCs w:val="24"/>
        </w:rPr>
        <w:t xml:space="preserve"> estará disponible en tiendas de prestigio </w:t>
      </w:r>
      <w:r w:rsidRPr="4C288C4B" w:rsidR="48F57EA8">
        <w:rPr>
          <w:rFonts w:ascii="Garamond" w:hAnsi="Garamond" w:eastAsia="Garamond" w:cs="Garamond"/>
          <w:color w:val="000000" w:themeColor="text1"/>
          <w:sz w:val="24"/>
          <w:szCs w:val="24"/>
        </w:rPr>
        <w:t>en</w:t>
      </w:r>
      <w:r w:rsidRPr="4C288C4B">
        <w:rPr>
          <w:rFonts w:ascii="Garamond" w:hAnsi="Garamond" w:eastAsia="Garamond" w:cs="Garamond"/>
          <w:color w:val="000000" w:themeColor="text1"/>
          <w:sz w:val="24"/>
          <w:szCs w:val="24"/>
        </w:rPr>
        <w:t xml:space="preserve"> todo el </w:t>
      </w:r>
      <w:r w:rsidRPr="00480C80">
        <w:rPr>
          <w:rFonts w:ascii="Garamond" w:hAnsi="Garamond" w:eastAsia="Garamond" w:cs="Garamond"/>
          <w:color w:val="000000" w:themeColor="text1"/>
          <w:sz w:val="24"/>
          <w:szCs w:val="24"/>
        </w:rPr>
        <w:t>mundo</w:t>
      </w:r>
      <w:r w:rsidRPr="00480C80" w:rsidR="00B135D4">
        <w:rPr>
          <w:rFonts w:ascii="Garamond" w:hAnsi="Garamond" w:eastAsia="Garamond" w:cs="Garamond"/>
          <w:color w:val="000000" w:themeColor="text1"/>
          <w:sz w:val="24"/>
          <w:szCs w:val="24"/>
        </w:rPr>
        <w:t xml:space="preserve"> y en México en exclusiva en Palacio de Hierro</w:t>
      </w:r>
      <w:r w:rsidRPr="4C288C4B">
        <w:rPr>
          <w:rFonts w:ascii="Garamond" w:hAnsi="Garamond" w:eastAsia="Garamond" w:cs="Garamond"/>
          <w:color w:val="000000" w:themeColor="text1"/>
          <w:sz w:val="24"/>
          <w:szCs w:val="24"/>
        </w:rPr>
        <w:t xml:space="preserve">. Para más información sobre Brugal, la cuna de la maestría ronera en la República Dominicana, visite: </w:t>
      </w:r>
      <w:hyperlink r:id="rId10">
        <w:r w:rsidRPr="4C288C4B">
          <w:rPr>
            <w:rStyle w:val="Hipervnculo"/>
            <w:rFonts w:ascii="Garamond" w:hAnsi="Garamond" w:eastAsia="Garamond" w:cs="Garamond"/>
            <w:sz w:val="24"/>
            <w:szCs w:val="24"/>
          </w:rPr>
          <w:t>www.brugal-rum.com</w:t>
        </w:r>
      </w:hyperlink>
      <w:r w:rsidRPr="4C288C4B">
        <w:rPr>
          <w:rFonts w:ascii="Garamond" w:hAnsi="Garamond" w:eastAsia="Garamond" w:cs="Garamond"/>
          <w:color w:val="000000" w:themeColor="text1"/>
          <w:sz w:val="24"/>
          <w:szCs w:val="24"/>
        </w:rPr>
        <w:t xml:space="preserve">. </w:t>
      </w:r>
    </w:p>
    <w:p w:rsidR="6FA8961A" w:rsidP="4C288C4B" w:rsidRDefault="2EC447AE" w14:paraId="42359E78" w14:textId="1C391282">
      <w:pPr>
        <w:spacing w:before="240" w:after="240" w:line="240" w:lineRule="auto"/>
        <w:jc w:val="center"/>
        <w:rPr>
          <w:rFonts w:ascii="Garamond" w:hAnsi="Garamond" w:eastAsia="Garamond" w:cs="Garamond"/>
          <w:color w:val="000000" w:themeColor="text1"/>
          <w:sz w:val="24"/>
          <w:szCs w:val="24"/>
        </w:rPr>
      </w:pPr>
      <w:bookmarkStart w:name="_Int_8uxGpH1y" w:id="0"/>
      <w:r w:rsidRPr="4C288C4B">
        <w:rPr>
          <w:rFonts w:ascii="Garamond" w:hAnsi="Garamond" w:eastAsia="Garamond" w:cs="Garamond"/>
          <w:color w:val="000000" w:themeColor="text1"/>
          <w:sz w:val="24"/>
          <w:szCs w:val="24"/>
        </w:rPr>
        <w:t>-o0o-</w:t>
      </w:r>
      <w:bookmarkEnd w:id="0"/>
    </w:p>
    <w:p w:rsidR="5EF8E089" w:rsidP="4C288C4B" w:rsidRDefault="5EF8E089" w14:paraId="54D4F5F7" w14:textId="53C1E078">
      <w:pPr>
        <w:spacing w:line="240" w:lineRule="auto"/>
        <w:jc w:val="both"/>
        <w:rPr>
          <w:rFonts w:ascii="Garamond" w:hAnsi="Garamond" w:eastAsia="Garamond" w:cs="Garamond"/>
          <w:b/>
          <w:bCs/>
          <w:color w:val="000000" w:themeColor="text1"/>
          <w:sz w:val="24"/>
          <w:szCs w:val="24"/>
        </w:rPr>
      </w:pPr>
      <w:r w:rsidRPr="4C288C4B">
        <w:rPr>
          <w:rFonts w:ascii="Garamond" w:hAnsi="Garamond" w:eastAsia="Garamond" w:cs="Garamond"/>
          <w:b/>
          <w:bCs/>
          <w:color w:val="000000" w:themeColor="text1"/>
          <w:sz w:val="24"/>
          <w:szCs w:val="24"/>
        </w:rPr>
        <w:t>DATOS BREVES SOBRE COLECCIÓN VISIONARIA EDICIÓN 02, CAFÉ:</w:t>
      </w:r>
    </w:p>
    <w:p w:rsidR="4C288C4B" w:rsidP="4C288C4B" w:rsidRDefault="4C288C4B" w14:paraId="3F3E273F" w14:textId="5424A1A0">
      <w:pPr>
        <w:spacing w:line="240" w:lineRule="auto"/>
        <w:jc w:val="both"/>
        <w:rPr>
          <w:rFonts w:ascii="Garamond" w:hAnsi="Garamond" w:eastAsia="Garamond" w:cs="Garamond"/>
          <w:color w:val="000000" w:themeColor="text1"/>
          <w:sz w:val="24"/>
          <w:szCs w:val="24"/>
        </w:rPr>
      </w:pPr>
    </w:p>
    <w:p w:rsidRPr="00491812" w:rsidR="5EF8E089" w:rsidP="4C288C4B" w:rsidRDefault="5EF8E089" w14:paraId="73533BFA" w14:textId="6BA0FADD">
      <w:pPr>
        <w:pStyle w:val="Prrafodelista"/>
        <w:numPr>
          <w:ilvl w:val="0"/>
          <w:numId w:val="1"/>
        </w:numPr>
        <w:spacing w:line="240" w:lineRule="auto"/>
        <w:jc w:val="both"/>
        <w:rPr>
          <w:rFonts w:ascii="Garamond" w:hAnsi="Garamond" w:eastAsia="Garamond" w:cs="Garamond"/>
          <w:color w:val="000000" w:themeColor="text1"/>
          <w:sz w:val="24"/>
          <w:szCs w:val="24"/>
        </w:rPr>
      </w:pPr>
      <w:r w:rsidRPr="3E4A4388" w:rsidR="27BB030E">
        <w:rPr>
          <w:rFonts w:ascii="Garamond" w:hAnsi="Garamond" w:eastAsia="Garamond" w:cs="Garamond"/>
          <w:color w:val="000000" w:themeColor="text1" w:themeTint="FF" w:themeShade="FF"/>
          <w:sz w:val="24"/>
          <w:szCs w:val="24"/>
        </w:rPr>
        <w:t>B</w:t>
      </w:r>
      <w:r w:rsidRPr="3E4A4388" w:rsidR="5EF8E089">
        <w:rPr>
          <w:rFonts w:ascii="Garamond" w:hAnsi="Garamond" w:eastAsia="Garamond" w:cs="Garamond"/>
          <w:color w:val="000000" w:themeColor="text1" w:themeTint="FF" w:themeShade="FF"/>
          <w:sz w:val="24"/>
          <w:szCs w:val="24"/>
        </w:rPr>
        <w:t>otella</w:t>
      </w:r>
      <w:r w:rsidRPr="3E4A4388" w:rsidR="4170EE46">
        <w:rPr>
          <w:rFonts w:ascii="Garamond" w:hAnsi="Garamond" w:eastAsia="Garamond" w:cs="Garamond"/>
          <w:color w:val="000000" w:themeColor="text1" w:themeTint="FF" w:themeShade="FF"/>
          <w:sz w:val="24"/>
          <w:szCs w:val="24"/>
        </w:rPr>
        <w:t xml:space="preserve"> exclusiva en Palacio de Hierro</w:t>
      </w:r>
    </w:p>
    <w:p w:rsidR="5EF8E089" w:rsidP="4C288C4B" w:rsidRDefault="5EF8E089" w14:paraId="26D6698C" w14:textId="247B88FC">
      <w:pPr>
        <w:pStyle w:val="Prrafodelista"/>
        <w:numPr>
          <w:ilvl w:val="0"/>
          <w:numId w:val="1"/>
        </w:numPr>
        <w:spacing w:line="240" w:lineRule="auto"/>
        <w:jc w:val="both"/>
      </w:pPr>
      <w:r w:rsidRPr="4C288C4B">
        <w:rPr>
          <w:rFonts w:ascii="Garamond" w:hAnsi="Garamond" w:eastAsia="Garamond" w:cs="Garamond"/>
          <w:color w:val="000000" w:themeColor="text1"/>
          <w:sz w:val="24"/>
          <w:szCs w:val="24"/>
        </w:rPr>
        <w:t>Sólo seis lotes se destilarán y venderán en todo el mundo.</w:t>
      </w:r>
    </w:p>
    <w:p w:rsidR="5EF8E089" w:rsidP="4C288C4B" w:rsidRDefault="5EF8E089" w14:paraId="45B0EF42" w14:textId="4277E4DF">
      <w:pPr>
        <w:pStyle w:val="Prrafodelista"/>
        <w:numPr>
          <w:ilvl w:val="0"/>
          <w:numId w:val="1"/>
        </w:num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Menos de 35</w:t>
      </w:r>
      <w:r w:rsidRPr="4C288C4B" w:rsidR="28520332">
        <w:rPr>
          <w:rFonts w:ascii="Garamond" w:hAnsi="Garamond" w:eastAsia="Garamond" w:cs="Garamond"/>
          <w:color w:val="000000" w:themeColor="text1"/>
          <w:sz w:val="24"/>
          <w:szCs w:val="24"/>
        </w:rPr>
        <w:t xml:space="preserve"> mil</w:t>
      </w:r>
      <w:r w:rsidRPr="4C288C4B">
        <w:rPr>
          <w:rFonts w:ascii="Garamond" w:hAnsi="Garamond" w:eastAsia="Garamond" w:cs="Garamond"/>
          <w:color w:val="000000" w:themeColor="text1"/>
          <w:sz w:val="24"/>
          <w:szCs w:val="24"/>
        </w:rPr>
        <w:t xml:space="preserve"> botellas en todo el mundo</w:t>
      </w:r>
    </w:p>
    <w:p w:rsidR="5EF8E089" w:rsidP="4C288C4B" w:rsidRDefault="5EF8E089" w14:paraId="29EC5849" w14:textId="41D338DE">
      <w:pPr>
        <w:pStyle w:val="Prrafodelista"/>
        <w:numPr>
          <w:ilvl w:val="0"/>
          <w:numId w:val="1"/>
        </w:numPr>
        <w:spacing w:line="240" w:lineRule="auto"/>
        <w:jc w:val="both"/>
      </w:pPr>
      <w:r w:rsidRPr="4C288C4B">
        <w:rPr>
          <w:rFonts w:ascii="Garamond" w:hAnsi="Garamond" w:eastAsia="Garamond" w:cs="Garamond"/>
          <w:color w:val="000000" w:themeColor="text1"/>
          <w:sz w:val="24"/>
          <w:szCs w:val="24"/>
        </w:rPr>
        <w:t>45% ABV</w:t>
      </w:r>
    </w:p>
    <w:p w:rsidR="30C1A5F4" w:rsidP="4C288C4B" w:rsidRDefault="30C1A5F4" w14:paraId="1B7AE929" w14:textId="7E96AFF5">
      <w:pPr>
        <w:pStyle w:val="Prrafodelista"/>
        <w:numPr>
          <w:ilvl w:val="0"/>
          <w:numId w:val="1"/>
        </w:num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Elaborado por expertos mediante una innovadora técnica de tostado aromático en barrica</w:t>
      </w:r>
    </w:p>
    <w:p w:rsidR="5EF8E089" w:rsidP="4C288C4B" w:rsidRDefault="5EF8E089" w14:paraId="2266818D" w14:textId="35E7CDDA">
      <w:pPr>
        <w:pStyle w:val="Prrafodelista"/>
        <w:numPr>
          <w:ilvl w:val="0"/>
          <w:numId w:val="1"/>
        </w:num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Apariencia: Ámbar dorado oscuro</w:t>
      </w:r>
    </w:p>
    <w:p w:rsidR="5EF8E089" w:rsidP="4C288C4B" w:rsidRDefault="5EF8E089" w14:paraId="4F3D6823" w14:textId="4F08D717">
      <w:pPr>
        <w:pStyle w:val="Prrafodelista"/>
        <w:numPr>
          <w:ilvl w:val="0"/>
          <w:numId w:val="1"/>
        </w:num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Aroma: caramelo y café recién hecho con capas de chocolate negro amargo entremezclado con vainilla dulce. Sutiles toques ahumados añaden una delicada complejidad.</w:t>
      </w:r>
    </w:p>
    <w:p w:rsidR="5EF8E089" w:rsidP="4C288C4B" w:rsidRDefault="5EF8E089" w14:paraId="5C526466" w14:textId="5CBAB51A">
      <w:pPr>
        <w:pStyle w:val="Prrafodelista"/>
        <w:numPr>
          <w:ilvl w:val="0"/>
          <w:numId w:val="1"/>
        </w:num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Boca: Comienza con una suave explosión de especias (canela, clavo y nuez moscada), que agregan una complejidad refinada y luego dan paso a delicados toques de higos y dátiles que se entrelazan a la perfección en un profundo sabor a café, enriqueciendo cada sorbo.</w:t>
      </w:r>
    </w:p>
    <w:p w:rsidR="5EF8E089" w:rsidP="4C288C4B" w:rsidRDefault="5EF8E089" w14:paraId="0B232237" w14:textId="3C579DD5">
      <w:pPr>
        <w:pStyle w:val="Prrafodelista"/>
        <w:numPr>
          <w:ilvl w:val="0"/>
          <w:numId w:val="1"/>
        </w:numPr>
        <w:spacing w:line="240" w:lineRule="auto"/>
        <w:jc w:val="both"/>
        <w:rPr>
          <w:rFonts w:ascii="Garamond" w:hAnsi="Garamond" w:eastAsia="Garamond" w:cs="Garamond"/>
          <w:color w:val="000000" w:themeColor="text1"/>
          <w:sz w:val="24"/>
          <w:szCs w:val="24"/>
        </w:rPr>
      </w:pPr>
      <w:r w:rsidRPr="4C288C4B">
        <w:rPr>
          <w:rFonts w:ascii="Garamond" w:hAnsi="Garamond" w:eastAsia="Garamond" w:cs="Garamond"/>
          <w:color w:val="000000" w:themeColor="text1"/>
          <w:sz w:val="24"/>
          <w:szCs w:val="24"/>
        </w:rPr>
        <w:t xml:space="preserve">Final: </w:t>
      </w:r>
      <w:r w:rsidRPr="00480C80" w:rsidR="00FD2133">
        <w:rPr>
          <w:rFonts w:ascii="Garamond" w:hAnsi="Garamond" w:eastAsia="Garamond" w:cs="Garamond"/>
          <w:color w:val="000000" w:themeColor="text1"/>
          <w:sz w:val="24"/>
          <w:szCs w:val="24"/>
        </w:rPr>
        <w:t>Ahumado</w:t>
      </w:r>
      <w:r w:rsidRPr="00480C80">
        <w:rPr>
          <w:rFonts w:ascii="Garamond" w:hAnsi="Garamond" w:eastAsia="Garamond" w:cs="Garamond"/>
          <w:color w:val="000000" w:themeColor="text1"/>
          <w:sz w:val="24"/>
          <w:szCs w:val="24"/>
        </w:rPr>
        <w:t xml:space="preserve"> persistente</w:t>
      </w:r>
      <w:r w:rsidRPr="4C288C4B">
        <w:rPr>
          <w:rFonts w:ascii="Garamond" w:hAnsi="Garamond" w:eastAsia="Garamond" w:cs="Garamond"/>
          <w:color w:val="000000" w:themeColor="text1"/>
          <w:sz w:val="24"/>
          <w:szCs w:val="24"/>
        </w:rPr>
        <w:t xml:space="preserve"> que evoluciona suavemente, dejando una impresión duradera de sabores equilibrados.</w:t>
      </w:r>
    </w:p>
    <w:p w:rsidRPr="005D4567" w:rsidR="00CA00C5" w:rsidP="1C2E8B27" w:rsidRDefault="0A3562CD" w14:paraId="5EB67169" w14:textId="36779394">
      <w:pPr>
        <w:spacing w:line="240" w:lineRule="auto"/>
        <w:jc w:val="both"/>
        <w:rPr>
          <w:rFonts w:ascii="Garamond" w:hAnsi="Garamond" w:eastAsia="Garamond" w:cs="Garamond"/>
          <w:b/>
          <w:bCs/>
          <w:color w:val="262626" w:themeColor="text1" w:themeTint="D9"/>
          <w:sz w:val="24"/>
          <w:szCs w:val="24"/>
        </w:rPr>
      </w:pPr>
      <w:r w:rsidRPr="1C2E8B27">
        <w:rPr>
          <w:rFonts w:ascii="Garamond" w:hAnsi="Garamond" w:eastAsia="Garamond" w:cs="Garamond"/>
          <w:color w:val="262626" w:themeColor="text1" w:themeTint="D9"/>
          <w:sz w:val="24"/>
          <w:szCs w:val="24"/>
        </w:rPr>
        <w:t xml:space="preserve"> </w:t>
      </w:r>
    </w:p>
    <w:p w:rsidR="3B9F2594" w:rsidP="1C2E8B27" w:rsidRDefault="3B9F2594" w14:paraId="0ABF047C" w14:textId="2D0BB178">
      <w:pPr>
        <w:spacing w:before="242" w:after="203" w:line="240" w:lineRule="auto"/>
        <w:jc w:val="both"/>
        <w:rPr>
          <w:rFonts w:ascii="Garamond" w:hAnsi="Garamond" w:eastAsia="Garamond" w:cs="Garamond"/>
          <w:b/>
          <w:bCs/>
          <w:color w:val="262626" w:themeColor="text1" w:themeTint="D9"/>
          <w:sz w:val="20"/>
          <w:szCs w:val="20"/>
        </w:rPr>
      </w:pPr>
      <w:r w:rsidRPr="1C2E8B27">
        <w:rPr>
          <w:rFonts w:ascii="Garamond" w:hAnsi="Garamond" w:eastAsia="Garamond" w:cs="Garamond"/>
          <w:b/>
          <w:bCs/>
          <w:color w:val="262626" w:themeColor="text1" w:themeTint="D9"/>
          <w:sz w:val="20"/>
          <w:szCs w:val="20"/>
        </w:rPr>
        <w:t>Acerca de Brugal</w:t>
      </w:r>
    </w:p>
    <w:p w:rsidR="3B9F2594" w:rsidP="4C288C4B" w:rsidRDefault="577B084E" w14:paraId="4257E200" w14:textId="5355C5CA">
      <w:pPr>
        <w:spacing w:before="242" w:after="203" w:line="240" w:lineRule="auto"/>
        <w:jc w:val="both"/>
        <w:rPr>
          <w:rFonts w:ascii="Garamond" w:hAnsi="Garamond" w:eastAsia="Garamond" w:cs="Garamond"/>
          <w:color w:val="000000" w:themeColor="text1"/>
          <w:sz w:val="20"/>
          <w:szCs w:val="20"/>
        </w:rPr>
      </w:pPr>
      <w:r w:rsidRPr="540F74E5">
        <w:rPr>
          <w:rFonts w:ascii="Garamond" w:hAnsi="Garamond" w:eastAsia="Garamond" w:cs="Garamond"/>
          <w:color w:val="000000" w:themeColor="text1"/>
          <w:sz w:val="20"/>
          <w:szCs w:val="20"/>
        </w:rPr>
        <w:lastRenderedPageBreak/>
        <w:t xml:space="preserve">Hogar de 135 años de maestría en el arte de hacer ron, Brugal es un galardonado productor de ron premium de la República Dominicana. Con un portafolio de rones añejos de alta calidad, cuenta la historia de cinco generaciones de maestría líquida que comenzó en 1888 por el legendario fundador Don Andrés Brugal. Después de viajar de España y Cuba a la República Dominicana, Don Andrés y su familia se establecieron en Puerto Plata y comenzaron a destilar un licor único y puro, aprovechando el cálido sol tropical para impregnar su espíritu de complejidad y sabor, para crear un ron dominicano elegante, aromático y suave. Desde la fundación de Brugal, las preciadas tradiciones y la experiencia en producción se han transmitido a través de cinco generaciones de Maestros Roneros, cada una de las cuales continúa innovando. Esta estrategia garantiza que cada expresión siga siendo de la más alta calidad, pero relevante a lo largo de las décadas. Más de 135 años después, el legado de Brugal sigue sacando lo mejor de nuestro ron, demostrado por un notable crecimiento en el mercado de República Dominicana, y en España, su principal mercado internacional. El crecimiento internacional de la expresión ultra premium de Brugal, Brugal 1888, se ha acelerado a medida que más consumidores descubren y comparten las maravillas de nuestro ron dominicano de doble añejamiento. Para obtener más información, visite </w:t>
      </w:r>
      <w:hyperlink r:id="rId11">
        <w:r w:rsidRPr="540F74E5">
          <w:rPr>
            <w:rStyle w:val="Hipervnculo"/>
            <w:rFonts w:ascii="Garamond" w:hAnsi="Garamond" w:eastAsia="Garamond" w:cs="Garamond"/>
            <w:sz w:val="20"/>
            <w:szCs w:val="20"/>
          </w:rPr>
          <w:t>https://www.brugal-rum.com</w:t>
        </w:r>
      </w:hyperlink>
      <w:r w:rsidRPr="540F74E5">
        <w:rPr>
          <w:rFonts w:ascii="Garamond" w:hAnsi="Garamond" w:eastAsia="Garamond" w:cs="Garamond"/>
          <w:color w:val="000000" w:themeColor="text1"/>
          <w:sz w:val="20"/>
          <w:szCs w:val="20"/>
        </w:rPr>
        <w:t>.</w:t>
      </w:r>
    </w:p>
    <w:p w:rsidR="00CA00C5" w:rsidP="4C288C4B" w:rsidRDefault="7E95021B" w14:paraId="7DD213F6" w14:textId="699AD88D">
      <w:pPr>
        <w:spacing w:before="242" w:after="203" w:line="240" w:lineRule="auto"/>
        <w:jc w:val="both"/>
        <w:rPr>
          <w:rFonts w:ascii="Garamond" w:hAnsi="Garamond" w:eastAsia="Garamond" w:cs="Garamond"/>
          <w:b/>
          <w:bCs/>
          <w:color w:val="000000" w:themeColor="text1"/>
          <w:sz w:val="20"/>
          <w:szCs w:val="20"/>
        </w:rPr>
      </w:pPr>
      <w:r w:rsidRPr="4C288C4B">
        <w:rPr>
          <w:rFonts w:ascii="Garamond" w:hAnsi="Garamond" w:eastAsia="Garamond" w:cs="Garamond"/>
          <w:b/>
          <w:bCs/>
          <w:color w:val="000000" w:themeColor="text1"/>
          <w:sz w:val="20"/>
          <w:szCs w:val="20"/>
        </w:rPr>
        <w:t>CONTACTO</w:t>
      </w:r>
    </w:p>
    <w:p w:rsidR="00CA00C5" w:rsidP="1C2E8B27" w:rsidRDefault="00B9755C" w14:paraId="442A8A55" w14:textId="77777777">
      <w:pPr>
        <w:spacing w:line="240" w:lineRule="auto"/>
        <w:jc w:val="both"/>
        <w:rPr>
          <w:rFonts w:ascii="Garamond" w:hAnsi="Garamond" w:eastAsia="Garamond" w:cs="Garamond"/>
          <w:b/>
          <w:bCs/>
          <w:color w:val="262626" w:themeColor="text1" w:themeTint="D9"/>
          <w:sz w:val="20"/>
          <w:szCs w:val="20"/>
        </w:rPr>
      </w:pPr>
      <w:r w:rsidRPr="1C2E8B27">
        <w:rPr>
          <w:rFonts w:ascii="Garamond" w:hAnsi="Garamond" w:eastAsia="Garamond" w:cs="Garamond"/>
          <w:b/>
          <w:bCs/>
          <w:color w:val="262626" w:themeColor="text1" w:themeTint="D9"/>
          <w:sz w:val="20"/>
          <w:szCs w:val="20"/>
        </w:rPr>
        <w:t xml:space="preserve">another </w:t>
      </w:r>
    </w:p>
    <w:p w:rsidR="00480C80" w:rsidP="1C2E8B27" w:rsidRDefault="5DECEB62" w14:paraId="323129C8" w14:textId="77777777">
      <w:pPr>
        <w:spacing w:line="240" w:lineRule="auto"/>
        <w:jc w:val="both"/>
      </w:pPr>
      <w:r w:rsidRPr="1C2E8B27">
        <w:rPr>
          <w:rFonts w:ascii="Garamond" w:hAnsi="Garamond" w:eastAsia="Garamond" w:cs="Garamond"/>
          <w:color w:val="262626" w:themeColor="text1" w:themeTint="D9"/>
          <w:sz w:val="20"/>
          <w:szCs w:val="20"/>
        </w:rPr>
        <w:t>Yahel Peláez</w:t>
      </w:r>
      <w:r w:rsidRPr="1C2E8B27" w:rsidR="20E852E4">
        <w:rPr>
          <w:rFonts w:ascii="Garamond" w:hAnsi="Garamond" w:eastAsia="Garamond" w:cs="Garamond"/>
          <w:color w:val="262626" w:themeColor="text1" w:themeTint="D9"/>
          <w:sz w:val="20"/>
          <w:szCs w:val="20"/>
        </w:rPr>
        <w:t xml:space="preserve">, </w:t>
      </w:r>
      <w:r w:rsidRPr="1C2E8B27" w:rsidR="5897429F">
        <w:rPr>
          <w:rFonts w:ascii="Garamond" w:hAnsi="Garamond" w:eastAsia="Garamond" w:cs="Garamond"/>
          <w:color w:val="262626" w:themeColor="text1" w:themeTint="D9"/>
          <w:sz w:val="20"/>
          <w:szCs w:val="20"/>
        </w:rPr>
        <w:t>Client Service Director</w:t>
      </w:r>
      <w:r w:rsidR="00480C80">
        <w:t xml:space="preserve"> </w:t>
      </w:r>
    </w:p>
    <w:p w:rsidR="00CA00C5" w:rsidP="1C2E8B27" w:rsidRDefault="20E852E4" w14:paraId="4B99056E" w14:textId="26EECCBD">
      <w:pPr>
        <w:spacing w:line="240" w:lineRule="auto"/>
        <w:jc w:val="both"/>
        <w:rPr>
          <w:rFonts w:ascii="Garamond" w:hAnsi="Garamond" w:eastAsia="Garamond" w:cs="Garamond"/>
          <w:color w:val="262626" w:themeColor="text1" w:themeTint="D9"/>
          <w:sz w:val="20"/>
          <w:szCs w:val="20"/>
        </w:rPr>
      </w:pPr>
      <w:r w:rsidRPr="1C2E8B27">
        <w:rPr>
          <w:rFonts w:ascii="Garamond" w:hAnsi="Garamond" w:eastAsia="Garamond" w:cs="Garamond"/>
          <w:color w:val="262626" w:themeColor="text1" w:themeTint="D9"/>
          <w:sz w:val="20"/>
          <w:szCs w:val="20"/>
        </w:rPr>
        <w:t xml:space="preserve">(55) </w:t>
      </w:r>
      <w:r w:rsidRPr="1C2E8B27" w:rsidR="79AA2F6D">
        <w:rPr>
          <w:rFonts w:ascii="Garamond" w:hAnsi="Garamond" w:eastAsia="Garamond" w:cs="Garamond"/>
          <w:color w:val="262626" w:themeColor="text1" w:themeTint="D9"/>
          <w:sz w:val="20"/>
          <w:szCs w:val="20"/>
        </w:rPr>
        <w:t>65372489</w:t>
      </w:r>
      <w:r w:rsidRPr="1C2E8B27">
        <w:rPr>
          <w:rFonts w:ascii="Garamond" w:hAnsi="Garamond" w:eastAsia="Garamond" w:cs="Garamond"/>
          <w:color w:val="262626" w:themeColor="text1" w:themeTint="D9"/>
          <w:sz w:val="20"/>
          <w:szCs w:val="20"/>
        </w:rPr>
        <w:t xml:space="preserve"> | </w:t>
      </w:r>
      <w:r w:rsidRPr="1C2E8B27" w:rsidR="535962AA">
        <w:rPr>
          <w:rFonts w:ascii="Garamond" w:hAnsi="Garamond" w:eastAsia="Garamond" w:cs="Garamond"/>
          <w:color w:val="262626" w:themeColor="text1" w:themeTint="D9"/>
          <w:sz w:val="20"/>
          <w:szCs w:val="20"/>
        </w:rPr>
        <w:t>yahel.perez@another.co</w:t>
      </w:r>
    </w:p>
    <w:sectPr w:rsidR="00CA00C5">
      <w:headerReference w:type="default" r:id="rId12"/>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D21E8" w:rsidRDefault="00AD21E8" w14:paraId="547890B0" w14:textId="77777777">
      <w:pPr>
        <w:spacing w:line="240" w:lineRule="auto"/>
      </w:pPr>
      <w:r>
        <w:separator/>
      </w:r>
    </w:p>
  </w:endnote>
  <w:endnote w:type="continuationSeparator" w:id="0">
    <w:p w:rsidR="00AD21E8" w:rsidRDefault="00AD21E8" w14:paraId="13969DE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w:fontKey="{01E1533C-495F-E94C-AC64-5B3CEE30B799}" r:id="rId1"/>
  </w:font>
  <w:font w:name="Times New Roman">
    <w:panose1 w:val="02020603050405020304"/>
    <w:charset w:val="00"/>
    <w:family w:val="roman"/>
    <w:pitch w:val="variable"/>
    <w:sig w:usb0="E0002EFF" w:usb1="C000785B" w:usb2="00000009" w:usb3="00000000" w:csb0="000001FF" w:csb1="00000000"/>
    <w:embedRegular w:fontKey="{41ADDEDA-7EAF-304D-BA81-F1B9131D0FFB}" r:id="rId2"/>
    <w:embedBold w:fontKey="{5620E340-15CA-FD46-BFCB-77CD64A0A3A5}" r:id="rId3"/>
    <w:embedItalic w:fontKey="{EF66E0F2-680C-2A42-9194-D6A67642E984}" r:id="rId4"/>
  </w:font>
  <w:font w:name="Courier New">
    <w:panose1 w:val="02070309020205020404"/>
    <w:charset w:val="00"/>
    <w:family w:val="modern"/>
    <w:pitch w:val="fixed"/>
    <w:sig w:usb0="E0002AFF" w:usb1="C0007843" w:usb2="00000009" w:usb3="00000000" w:csb0="000001FF" w:csb1="00000000"/>
    <w:embedRegular w:fontKey="{643320E4-BEC2-7D49-B838-29D8E4AEE48B}" r:id="rId5"/>
  </w:font>
  <w:font w:name="Wingdings">
    <w:panose1 w:val="05000000000000000000"/>
    <w:charset w:val="4D"/>
    <w:family w:val="decorative"/>
    <w:pitch w:val="variable"/>
    <w:sig w:usb0="00000003" w:usb1="00000000" w:usb2="00000000" w:usb3="00000000" w:csb0="80000001" w:csb1="00000000"/>
    <w:embedRegular w:fontKey="{A0669190-11A9-9649-8DB9-B5077420EAE5}" r:id="rId6"/>
  </w:font>
  <w:font w:name="Arial">
    <w:panose1 w:val="020B0604020202020204"/>
    <w:charset w:val="00"/>
    <w:family w:val="swiss"/>
    <w:pitch w:val="variable"/>
    <w:sig w:usb0="E0002EFF" w:usb1="C000785B" w:usb2="00000009" w:usb3="00000000" w:csb0="000001FF" w:csb1="00000000"/>
    <w:embedRegular w:fontKey="{7A68C2B1-E891-4441-8911-E2828E44C591}" r:id="rId7"/>
    <w:embedBold w:fontKey="{D49AD629-584F-F04D-8174-6B0722CD265B}" r:id="rId8"/>
    <w:embedItalic w:fontKey="{84F7F99F-ED48-D847-8C20-89D35D5FBBAA}" r:id="rId9"/>
  </w:font>
  <w:font w:name="Calibri">
    <w:panose1 w:val="020F0502020204030204"/>
    <w:charset w:val="00"/>
    <w:family w:val="swiss"/>
    <w:pitch w:val="variable"/>
    <w:sig w:usb0="E4002EFF" w:usb1="C000247B" w:usb2="00000009" w:usb3="00000000" w:csb0="000001FF" w:csb1="00000000"/>
    <w:embedRegular w:fontKey="{1CBCFF0B-2CE0-6345-A0D9-9CB4ACADC074}" r:id="rId10"/>
    <w:embedItalic w:fontKey="{4F9C67A5-1EF2-1043-9D9E-BA4277D53B16}" r:id="rId11"/>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embedRegular w:fontKey="{56A6AAE6-C581-FA4B-A859-BA3A61C9D234}" r:id="rId12"/>
    <w:embedBold w:fontKey="{CDD04ACA-2175-3E46-8F3B-1A44D6144359}" r:id="rId1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A8014390-2831-F64E-97BF-F7D0E7498F45}" r:id="rId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D21E8" w:rsidRDefault="00AD21E8" w14:paraId="7C7B27B3" w14:textId="77777777">
      <w:pPr>
        <w:spacing w:line="240" w:lineRule="auto"/>
      </w:pPr>
      <w:r>
        <w:separator/>
      </w:r>
    </w:p>
  </w:footnote>
  <w:footnote w:type="continuationSeparator" w:id="0">
    <w:p w:rsidR="00AD21E8" w:rsidRDefault="00AD21E8" w14:paraId="1FEF36B4"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A00C5" w:rsidRDefault="00B9755C" w14:paraId="29D6B04F" w14:textId="77777777">
    <w:pPr>
      <w:spacing w:line="240" w:lineRule="auto"/>
      <w:jc w:val="center"/>
    </w:pPr>
    <w:r>
      <w:rPr>
        <w:rFonts w:ascii="Garamond" w:hAnsi="Garamond" w:eastAsia="Garamond" w:cs="Garamond"/>
        <w:noProof/>
      </w:rPr>
      <w:drawing>
        <wp:inline distT="114300" distB="114300" distL="114300" distR="114300" wp14:anchorId="60390B5E" wp14:editId="07777777">
          <wp:extent cx="2305050" cy="6286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6478" t="-61165" r="-16478" b="-61165"/>
                  <a:stretch>
                    <a:fillRect/>
                  </a:stretch>
                </pic:blipFill>
                <pic:spPr>
                  <a:xfrm>
                    <a:off x="0" y="0"/>
                    <a:ext cx="2305050" cy="628650"/>
                  </a:xfrm>
                  <a:prstGeom prst="rect">
                    <a:avLst/>
                  </a:prstGeom>
                  <a:ln/>
                </pic:spPr>
              </pic:pic>
            </a:graphicData>
          </a:graphic>
        </wp:inline>
      </w:drawing>
    </w:r>
    <w:r w:rsidR="72474A5A">
      <w:rPr>
        <w:rFonts w:ascii="Garamond" w:hAnsi="Garamond" w:eastAsia="Garamond" w:cs="Garamond"/>
      </w:rPr>
      <w:t xml:space="preserve"> </w:t>
    </w:r>
  </w:p>
</w:hdr>
</file>

<file path=word/intelligence2.xml><?xml version="1.0" encoding="utf-8"?>
<int2:intelligence xmlns:int2="http://schemas.microsoft.com/office/intelligence/2020/intelligence" xmlns:oel="http://schemas.microsoft.com/office/2019/extlst">
  <int2:observations>
    <int2:textHash int2:hashCode="tsQ2r/hlFPrC7A" int2:id="MkmHjKWu">
      <int2:state int2:value="Rejected" int2:type="AugLoop_Text_Critique"/>
    </int2:textHash>
    <int2:textHash int2:hashCode="bAt0oRISC6TgRP" int2:id="A8cVPJi7">
      <int2:state int2:value="Rejected" int2:type="AugLoop_Text_Critique"/>
    </int2:textHash>
    <int2:textHash int2:hashCode="vzobxI6pd9oIJy" int2:id="vaVc9yUr">
      <int2:state int2:value="Rejected" int2:type="AugLoop_Text_Critique"/>
    </int2:textHash>
    <int2:textHash int2:hashCode="PQm6RHYNRQ8Jcf" int2:id="D2QAf46U">
      <int2:state int2:value="Rejected" int2:type="AugLoop_Text_Critique"/>
    </int2:textHash>
    <int2:textHash int2:hashCode="EAqXtkAkSCFyrH" int2:id="7KxJh6Qz">
      <int2:state int2:value="Rejected" int2:type="AugLoop_Text_Critique"/>
    </int2:textHash>
    <int2:textHash int2:hashCode="UxOE+t2BsRBHqV" int2:id="6OLCxp5T">
      <int2:state int2:value="Rejected" int2:type="AugLoop_Text_Critique"/>
    </int2:textHash>
    <int2:textHash int2:hashCode="w0N4IOw6cb6T7a" int2:id="nWMOMthC">
      <int2:state int2:value="Rejected" int2:type="AugLoop_Text_Critique"/>
    </int2:textHash>
    <int2:textHash int2:hashCode="TPW8Wb7p4cRMYl" int2:id="wGvOSjHl">
      <int2:state int2:value="Rejected" int2:type="AugLoop_Text_Critique"/>
    </int2:textHash>
    <int2:textHash int2:hashCode="CJoowvDIOGWDD4" int2:id="wOz5vqXq">
      <int2:state int2:value="Rejected" int2:type="AugLoop_Text_Critique"/>
    </int2:textHash>
    <int2:textHash int2:hashCode="t8j/uPvGfBcTKO" int2:id="Klz9EN90">
      <int2:state int2:value="Rejected" int2:type="AugLoop_Text_Critique"/>
    </int2:textHash>
    <int2:textHash int2:hashCode="gF0fHnyyADID+6" int2:id="RQGulzBx">
      <int2:state int2:value="Rejected" int2:type="AugLoop_Text_Critique"/>
    </int2:textHash>
    <int2:textHash int2:hashCode="S+/wCJF3T6L4Aq" int2:id="qW189Bkk">
      <int2:state int2:value="Rejected" int2:type="AugLoop_Text_Critique"/>
    </int2:textHash>
    <int2:textHash int2:hashCode="05XKJ8cvtF3Qnm" int2:id="0Ide0rtj">
      <int2:state int2:value="Rejected" int2:type="AugLoop_Text_Critique"/>
    </int2:textHash>
    <int2:textHash int2:hashCode="dttVWIjoeywQRp" int2:id="T96W1fgO">
      <int2:state int2:value="Rejected" int2:type="AugLoop_Text_Critique"/>
    </int2:textHash>
    <int2:textHash int2:hashCode="birSLmzIqk3ybr" int2:id="QBHzAnFh">
      <int2:state int2:value="Rejected" int2:type="AugLoop_Text_Critique"/>
    </int2:textHash>
    <int2:bookmark int2:bookmarkName="_Int_8uxGpH1y" int2:invalidationBookmarkName="" int2:hashCode="5NLGtb9BQ6oLy+" int2:id="lpZOAmiw">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4E8F"/>
    <w:multiLevelType w:val="hybridMultilevel"/>
    <w:tmpl w:val="56847DB2"/>
    <w:lvl w:ilvl="0" w:tplc="9D843D9C">
      <w:start w:val="1"/>
      <w:numFmt w:val="bullet"/>
      <w:lvlText w:val=""/>
      <w:lvlJc w:val="left"/>
      <w:pPr>
        <w:ind w:left="720" w:hanging="360"/>
      </w:pPr>
      <w:rPr>
        <w:rFonts w:hint="default" w:ascii="Symbol" w:hAnsi="Symbol"/>
      </w:rPr>
    </w:lvl>
    <w:lvl w:ilvl="1" w:tplc="08505CD0">
      <w:start w:val="1"/>
      <w:numFmt w:val="bullet"/>
      <w:lvlText w:val="o"/>
      <w:lvlJc w:val="left"/>
      <w:pPr>
        <w:ind w:left="1440" w:hanging="360"/>
      </w:pPr>
      <w:rPr>
        <w:rFonts w:hint="default" w:ascii="Courier New" w:hAnsi="Courier New"/>
      </w:rPr>
    </w:lvl>
    <w:lvl w:ilvl="2" w:tplc="EBEC70EA">
      <w:start w:val="1"/>
      <w:numFmt w:val="bullet"/>
      <w:lvlText w:val=""/>
      <w:lvlJc w:val="left"/>
      <w:pPr>
        <w:ind w:left="2160" w:hanging="360"/>
      </w:pPr>
      <w:rPr>
        <w:rFonts w:hint="default" w:ascii="Wingdings" w:hAnsi="Wingdings"/>
      </w:rPr>
    </w:lvl>
    <w:lvl w:ilvl="3" w:tplc="39FCFB12">
      <w:start w:val="1"/>
      <w:numFmt w:val="bullet"/>
      <w:lvlText w:val=""/>
      <w:lvlJc w:val="left"/>
      <w:pPr>
        <w:ind w:left="2880" w:hanging="360"/>
      </w:pPr>
      <w:rPr>
        <w:rFonts w:hint="default" w:ascii="Symbol" w:hAnsi="Symbol"/>
      </w:rPr>
    </w:lvl>
    <w:lvl w:ilvl="4" w:tplc="A762CF76">
      <w:start w:val="1"/>
      <w:numFmt w:val="bullet"/>
      <w:lvlText w:val="o"/>
      <w:lvlJc w:val="left"/>
      <w:pPr>
        <w:ind w:left="3600" w:hanging="360"/>
      </w:pPr>
      <w:rPr>
        <w:rFonts w:hint="default" w:ascii="Courier New" w:hAnsi="Courier New"/>
      </w:rPr>
    </w:lvl>
    <w:lvl w:ilvl="5" w:tplc="5A3648C6">
      <w:start w:val="1"/>
      <w:numFmt w:val="bullet"/>
      <w:lvlText w:val=""/>
      <w:lvlJc w:val="left"/>
      <w:pPr>
        <w:ind w:left="4320" w:hanging="360"/>
      </w:pPr>
      <w:rPr>
        <w:rFonts w:hint="default" w:ascii="Wingdings" w:hAnsi="Wingdings"/>
      </w:rPr>
    </w:lvl>
    <w:lvl w:ilvl="6" w:tplc="3A60BDA0">
      <w:start w:val="1"/>
      <w:numFmt w:val="bullet"/>
      <w:lvlText w:val=""/>
      <w:lvlJc w:val="left"/>
      <w:pPr>
        <w:ind w:left="5040" w:hanging="360"/>
      </w:pPr>
      <w:rPr>
        <w:rFonts w:hint="default" w:ascii="Symbol" w:hAnsi="Symbol"/>
      </w:rPr>
    </w:lvl>
    <w:lvl w:ilvl="7" w:tplc="1B26D7D0">
      <w:start w:val="1"/>
      <w:numFmt w:val="bullet"/>
      <w:lvlText w:val="o"/>
      <w:lvlJc w:val="left"/>
      <w:pPr>
        <w:ind w:left="5760" w:hanging="360"/>
      </w:pPr>
      <w:rPr>
        <w:rFonts w:hint="default" w:ascii="Courier New" w:hAnsi="Courier New"/>
      </w:rPr>
    </w:lvl>
    <w:lvl w:ilvl="8" w:tplc="06AEA68E">
      <w:start w:val="1"/>
      <w:numFmt w:val="bullet"/>
      <w:lvlText w:val=""/>
      <w:lvlJc w:val="left"/>
      <w:pPr>
        <w:ind w:left="6480" w:hanging="360"/>
      </w:pPr>
      <w:rPr>
        <w:rFonts w:hint="default" w:ascii="Wingdings" w:hAnsi="Wingdings"/>
      </w:rPr>
    </w:lvl>
  </w:abstractNum>
  <w:abstractNum w:abstractNumId="1" w15:restartNumberingAfterBreak="0">
    <w:nsid w:val="074523ED"/>
    <w:multiLevelType w:val="multilevel"/>
    <w:tmpl w:val="D42E8A6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0C456A3A"/>
    <w:multiLevelType w:val="hybridMultilevel"/>
    <w:tmpl w:val="FFFFFFFF"/>
    <w:lvl w:ilvl="0" w:tplc="FB0A60EE">
      <w:start w:val="1"/>
      <w:numFmt w:val="bullet"/>
      <w:lvlText w:val="●"/>
      <w:lvlJc w:val="left"/>
      <w:pPr>
        <w:ind w:left="720" w:hanging="360"/>
      </w:pPr>
      <w:rPr>
        <w:rFonts w:hint="default" w:ascii="Symbol" w:hAnsi="Symbol"/>
        <w:u w:val="none"/>
      </w:rPr>
    </w:lvl>
    <w:lvl w:ilvl="1" w:tplc="2848DF1E">
      <w:start w:val="1"/>
      <w:numFmt w:val="bullet"/>
      <w:lvlText w:val="○"/>
      <w:lvlJc w:val="left"/>
      <w:pPr>
        <w:ind w:left="1440" w:hanging="360"/>
      </w:pPr>
      <w:rPr>
        <w:u w:val="none"/>
      </w:rPr>
    </w:lvl>
    <w:lvl w:ilvl="2" w:tplc="458A3D30">
      <w:start w:val="1"/>
      <w:numFmt w:val="bullet"/>
      <w:lvlText w:val="■"/>
      <w:lvlJc w:val="left"/>
      <w:pPr>
        <w:ind w:left="2160" w:hanging="360"/>
      </w:pPr>
      <w:rPr>
        <w:u w:val="none"/>
      </w:rPr>
    </w:lvl>
    <w:lvl w:ilvl="3" w:tplc="AE40655C">
      <w:start w:val="1"/>
      <w:numFmt w:val="bullet"/>
      <w:lvlText w:val="●"/>
      <w:lvlJc w:val="left"/>
      <w:pPr>
        <w:ind w:left="2880" w:hanging="360"/>
      </w:pPr>
      <w:rPr>
        <w:u w:val="none"/>
      </w:rPr>
    </w:lvl>
    <w:lvl w:ilvl="4" w:tplc="EFA63C60">
      <w:start w:val="1"/>
      <w:numFmt w:val="bullet"/>
      <w:lvlText w:val="○"/>
      <w:lvlJc w:val="left"/>
      <w:pPr>
        <w:ind w:left="3600" w:hanging="360"/>
      </w:pPr>
      <w:rPr>
        <w:u w:val="none"/>
      </w:rPr>
    </w:lvl>
    <w:lvl w:ilvl="5" w:tplc="A496AD12">
      <w:start w:val="1"/>
      <w:numFmt w:val="bullet"/>
      <w:lvlText w:val="■"/>
      <w:lvlJc w:val="left"/>
      <w:pPr>
        <w:ind w:left="4320" w:hanging="360"/>
      </w:pPr>
      <w:rPr>
        <w:u w:val="none"/>
      </w:rPr>
    </w:lvl>
    <w:lvl w:ilvl="6" w:tplc="0B309468">
      <w:start w:val="1"/>
      <w:numFmt w:val="bullet"/>
      <w:lvlText w:val="●"/>
      <w:lvlJc w:val="left"/>
      <w:pPr>
        <w:ind w:left="5040" w:hanging="360"/>
      </w:pPr>
      <w:rPr>
        <w:u w:val="none"/>
      </w:rPr>
    </w:lvl>
    <w:lvl w:ilvl="7" w:tplc="07A48C52">
      <w:start w:val="1"/>
      <w:numFmt w:val="bullet"/>
      <w:lvlText w:val="○"/>
      <w:lvlJc w:val="left"/>
      <w:pPr>
        <w:ind w:left="5760" w:hanging="360"/>
      </w:pPr>
      <w:rPr>
        <w:u w:val="none"/>
      </w:rPr>
    </w:lvl>
    <w:lvl w:ilvl="8" w:tplc="9B7A41EE">
      <w:start w:val="1"/>
      <w:numFmt w:val="bullet"/>
      <w:lvlText w:val="■"/>
      <w:lvlJc w:val="left"/>
      <w:pPr>
        <w:ind w:left="6480" w:hanging="360"/>
      </w:pPr>
      <w:rPr>
        <w:u w:val="none"/>
      </w:rPr>
    </w:lvl>
  </w:abstractNum>
  <w:abstractNum w:abstractNumId="3" w15:restartNumberingAfterBreak="0">
    <w:nsid w:val="276A5703"/>
    <w:multiLevelType w:val="hybridMultilevel"/>
    <w:tmpl w:val="7A22FDF0"/>
    <w:lvl w:ilvl="0" w:tplc="88186A0C">
      <w:start w:val="1"/>
      <w:numFmt w:val="bullet"/>
      <w:lvlText w:val=""/>
      <w:lvlJc w:val="left"/>
      <w:pPr>
        <w:ind w:left="720" w:hanging="360"/>
      </w:pPr>
      <w:rPr>
        <w:rFonts w:hint="default" w:ascii="Symbol" w:hAnsi="Symbol"/>
      </w:rPr>
    </w:lvl>
    <w:lvl w:ilvl="1" w:tplc="C8806B08">
      <w:start w:val="1"/>
      <w:numFmt w:val="bullet"/>
      <w:lvlText w:val="o"/>
      <w:lvlJc w:val="left"/>
      <w:pPr>
        <w:ind w:left="1440" w:hanging="360"/>
      </w:pPr>
      <w:rPr>
        <w:rFonts w:hint="default" w:ascii="Courier New" w:hAnsi="Courier New"/>
      </w:rPr>
    </w:lvl>
    <w:lvl w:ilvl="2" w:tplc="8E9C8678">
      <w:start w:val="1"/>
      <w:numFmt w:val="bullet"/>
      <w:lvlText w:val=""/>
      <w:lvlJc w:val="left"/>
      <w:pPr>
        <w:ind w:left="2160" w:hanging="360"/>
      </w:pPr>
      <w:rPr>
        <w:rFonts w:hint="default" w:ascii="Wingdings" w:hAnsi="Wingdings"/>
      </w:rPr>
    </w:lvl>
    <w:lvl w:ilvl="3" w:tplc="11984442">
      <w:start w:val="1"/>
      <w:numFmt w:val="bullet"/>
      <w:lvlText w:val=""/>
      <w:lvlJc w:val="left"/>
      <w:pPr>
        <w:ind w:left="2880" w:hanging="360"/>
      </w:pPr>
      <w:rPr>
        <w:rFonts w:hint="default" w:ascii="Symbol" w:hAnsi="Symbol"/>
      </w:rPr>
    </w:lvl>
    <w:lvl w:ilvl="4" w:tplc="057CDA6E">
      <w:start w:val="1"/>
      <w:numFmt w:val="bullet"/>
      <w:lvlText w:val="o"/>
      <w:lvlJc w:val="left"/>
      <w:pPr>
        <w:ind w:left="3600" w:hanging="360"/>
      </w:pPr>
      <w:rPr>
        <w:rFonts w:hint="default" w:ascii="Courier New" w:hAnsi="Courier New"/>
      </w:rPr>
    </w:lvl>
    <w:lvl w:ilvl="5" w:tplc="704A6288">
      <w:start w:val="1"/>
      <w:numFmt w:val="bullet"/>
      <w:lvlText w:val=""/>
      <w:lvlJc w:val="left"/>
      <w:pPr>
        <w:ind w:left="4320" w:hanging="360"/>
      </w:pPr>
      <w:rPr>
        <w:rFonts w:hint="default" w:ascii="Wingdings" w:hAnsi="Wingdings"/>
      </w:rPr>
    </w:lvl>
    <w:lvl w:ilvl="6" w:tplc="63A8937A">
      <w:start w:val="1"/>
      <w:numFmt w:val="bullet"/>
      <w:lvlText w:val=""/>
      <w:lvlJc w:val="left"/>
      <w:pPr>
        <w:ind w:left="5040" w:hanging="360"/>
      </w:pPr>
      <w:rPr>
        <w:rFonts w:hint="default" w:ascii="Symbol" w:hAnsi="Symbol"/>
      </w:rPr>
    </w:lvl>
    <w:lvl w:ilvl="7" w:tplc="5B181076">
      <w:start w:val="1"/>
      <w:numFmt w:val="bullet"/>
      <w:lvlText w:val="o"/>
      <w:lvlJc w:val="left"/>
      <w:pPr>
        <w:ind w:left="5760" w:hanging="360"/>
      </w:pPr>
      <w:rPr>
        <w:rFonts w:hint="default" w:ascii="Courier New" w:hAnsi="Courier New"/>
      </w:rPr>
    </w:lvl>
    <w:lvl w:ilvl="8" w:tplc="E7601028">
      <w:start w:val="1"/>
      <w:numFmt w:val="bullet"/>
      <w:lvlText w:val=""/>
      <w:lvlJc w:val="left"/>
      <w:pPr>
        <w:ind w:left="6480" w:hanging="360"/>
      </w:pPr>
      <w:rPr>
        <w:rFonts w:hint="default" w:ascii="Wingdings" w:hAnsi="Wingdings"/>
      </w:rPr>
    </w:lvl>
  </w:abstractNum>
  <w:abstractNum w:abstractNumId="4" w15:restartNumberingAfterBreak="0">
    <w:nsid w:val="4D951E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EC3207"/>
    <w:multiLevelType w:val="hybridMultilevel"/>
    <w:tmpl w:val="BEFC5706"/>
    <w:lvl w:ilvl="0" w:tplc="11289FBA">
      <w:start w:val="1"/>
      <w:numFmt w:val="bullet"/>
      <w:lvlText w:val=""/>
      <w:lvlJc w:val="left"/>
      <w:pPr>
        <w:ind w:left="720" w:hanging="360"/>
      </w:pPr>
      <w:rPr>
        <w:rFonts w:hint="default" w:ascii="Symbol" w:hAnsi="Symbol"/>
      </w:rPr>
    </w:lvl>
    <w:lvl w:ilvl="1" w:tplc="11820E28">
      <w:start w:val="1"/>
      <w:numFmt w:val="bullet"/>
      <w:lvlText w:val="o"/>
      <w:lvlJc w:val="left"/>
      <w:pPr>
        <w:ind w:left="1440" w:hanging="360"/>
      </w:pPr>
      <w:rPr>
        <w:rFonts w:hint="default" w:ascii="Courier New" w:hAnsi="Courier New"/>
      </w:rPr>
    </w:lvl>
    <w:lvl w:ilvl="2" w:tplc="9ADEE0F0">
      <w:start w:val="1"/>
      <w:numFmt w:val="bullet"/>
      <w:lvlText w:val=""/>
      <w:lvlJc w:val="left"/>
      <w:pPr>
        <w:ind w:left="2160" w:hanging="360"/>
      </w:pPr>
      <w:rPr>
        <w:rFonts w:hint="default" w:ascii="Wingdings" w:hAnsi="Wingdings"/>
      </w:rPr>
    </w:lvl>
    <w:lvl w:ilvl="3" w:tplc="D280FF6A">
      <w:start w:val="1"/>
      <w:numFmt w:val="bullet"/>
      <w:lvlText w:val=""/>
      <w:lvlJc w:val="left"/>
      <w:pPr>
        <w:ind w:left="2880" w:hanging="360"/>
      </w:pPr>
      <w:rPr>
        <w:rFonts w:hint="default" w:ascii="Symbol" w:hAnsi="Symbol"/>
      </w:rPr>
    </w:lvl>
    <w:lvl w:ilvl="4" w:tplc="47D673B8">
      <w:start w:val="1"/>
      <w:numFmt w:val="bullet"/>
      <w:lvlText w:val="o"/>
      <w:lvlJc w:val="left"/>
      <w:pPr>
        <w:ind w:left="3600" w:hanging="360"/>
      </w:pPr>
      <w:rPr>
        <w:rFonts w:hint="default" w:ascii="Courier New" w:hAnsi="Courier New"/>
      </w:rPr>
    </w:lvl>
    <w:lvl w:ilvl="5" w:tplc="C3482CE0">
      <w:start w:val="1"/>
      <w:numFmt w:val="bullet"/>
      <w:lvlText w:val=""/>
      <w:lvlJc w:val="left"/>
      <w:pPr>
        <w:ind w:left="4320" w:hanging="360"/>
      </w:pPr>
      <w:rPr>
        <w:rFonts w:hint="default" w:ascii="Wingdings" w:hAnsi="Wingdings"/>
      </w:rPr>
    </w:lvl>
    <w:lvl w:ilvl="6" w:tplc="0096EE60">
      <w:start w:val="1"/>
      <w:numFmt w:val="bullet"/>
      <w:lvlText w:val=""/>
      <w:lvlJc w:val="left"/>
      <w:pPr>
        <w:ind w:left="5040" w:hanging="360"/>
      </w:pPr>
      <w:rPr>
        <w:rFonts w:hint="default" w:ascii="Symbol" w:hAnsi="Symbol"/>
      </w:rPr>
    </w:lvl>
    <w:lvl w:ilvl="7" w:tplc="9DDEBB8E">
      <w:start w:val="1"/>
      <w:numFmt w:val="bullet"/>
      <w:lvlText w:val="o"/>
      <w:lvlJc w:val="left"/>
      <w:pPr>
        <w:ind w:left="5760" w:hanging="360"/>
      </w:pPr>
      <w:rPr>
        <w:rFonts w:hint="default" w:ascii="Courier New" w:hAnsi="Courier New"/>
      </w:rPr>
    </w:lvl>
    <w:lvl w:ilvl="8" w:tplc="BFDE3A5A">
      <w:start w:val="1"/>
      <w:numFmt w:val="bullet"/>
      <w:lvlText w:val=""/>
      <w:lvlJc w:val="left"/>
      <w:pPr>
        <w:ind w:left="6480" w:hanging="360"/>
      </w:pPr>
      <w:rPr>
        <w:rFonts w:hint="default" w:ascii="Wingdings" w:hAnsi="Wingdings"/>
      </w:rPr>
    </w:lvl>
  </w:abstractNum>
  <w:abstractNum w:abstractNumId="6" w15:restartNumberingAfterBreak="0">
    <w:nsid w:val="5B0C6DB7"/>
    <w:multiLevelType w:val="hybridMultilevel"/>
    <w:tmpl w:val="748453AA"/>
    <w:lvl w:ilvl="0" w:tplc="F5100F14">
      <w:start w:val="1"/>
      <w:numFmt w:val="bullet"/>
      <w:lvlText w:val=""/>
      <w:lvlJc w:val="left"/>
      <w:pPr>
        <w:ind w:left="720" w:hanging="360"/>
      </w:pPr>
      <w:rPr>
        <w:rFonts w:hint="default" w:ascii="Symbol" w:hAnsi="Symbol"/>
      </w:rPr>
    </w:lvl>
    <w:lvl w:ilvl="1" w:tplc="AFCA4FCA">
      <w:start w:val="1"/>
      <w:numFmt w:val="bullet"/>
      <w:lvlText w:val="o"/>
      <w:lvlJc w:val="left"/>
      <w:pPr>
        <w:ind w:left="1440" w:hanging="360"/>
      </w:pPr>
      <w:rPr>
        <w:rFonts w:hint="default" w:ascii="Courier New" w:hAnsi="Courier New"/>
      </w:rPr>
    </w:lvl>
    <w:lvl w:ilvl="2" w:tplc="773A4908">
      <w:start w:val="1"/>
      <w:numFmt w:val="bullet"/>
      <w:lvlText w:val=""/>
      <w:lvlJc w:val="left"/>
      <w:pPr>
        <w:ind w:left="2160" w:hanging="360"/>
      </w:pPr>
      <w:rPr>
        <w:rFonts w:hint="default" w:ascii="Wingdings" w:hAnsi="Wingdings"/>
      </w:rPr>
    </w:lvl>
    <w:lvl w:ilvl="3" w:tplc="4D9CEEA0">
      <w:start w:val="1"/>
      <w:numFmt w:val="bullet"/>
      <w:lvlText w:val=""/>
      <w:lvlJc w:val="left"/>
      <w:pPr>
        <w:ind w:left="2880" w:hanging="360"/>
      </w:pPr>
      <w:rPr>
        <w:rFonts w:hint="default" w:ascii="Symbol" w:hAnsi="Symbol"/>
      </w:rPr>
    </w:lvl>
    <w:lvl w:ilvl="4" w:tplc="175691D2">
      <w:start w:val="1"/>
      <w:numFmt w:val="bullet"/>
      <w:lvlText w:val="o"/>
      <w:lvlJc w:val="left"/>
      <w:pPr>
        <w:ind w:left="3600" w:hanging="360"/>
      </w:pPr>
      <w:rPr>
        <w:rFonts w:hint="default" w:ascii="Courier New" w:hAnsi="Courier New"/>
      </w:rPr>
    </w:lvl>
    <w:lvl w:ilvl="5" w:tplc="9424CB06">
      <w:start w:val="1"/>
      <w:numFmt w:val="bullet"/>
      <w:lvlText w:val=""/>
      <w:lvlJc w:val="left"/>
      <w:pPr>
        <w:ind w:left="4320" w:hanging="360"/>
      </w:pPr>
      <w:rPr>
        <w:rFonts w:hint="default" w:ascii="Wingdings" w:hAnsi="Wingdings"/>
      </w:rPr>
    </w:lvl>
    <w:lvl w:ilvl="6" w:tplc="4920AD46">
      <w:start w:val="1"/>
      <w:numFmt w:val="bullet"/>
      <w:lvlText w:val=""/>
      <w:lvlJc w:val="left"/>
      <w:pPr>
        <w:ind w:left="5040" w:hanging="360"/>
      </w:pPr>
      <w:rPr>
        <w:rFonts w:hint="default" w:ascii="Symbol" w:hAnsi="Symbol"/>
      </w:rPr>
    </w:lvl>
    <w:lvl w:ilvl="7" w:tplc="CFC45194">
      <w:start w:val="1"/>
      <w:numFmt w:val="bullet"/>
      <w:lvlText w:val="o"/>
      <w:lvlJc w:val="left"/>
      <w:pPr>
        <w:ind w:left="5760" w:hanging="360"/>
      </w:pPr>
      <w:rPr>
        <w:rFonts w:hint="default" w:ascii="Courier New" w:hAnsi="Courier New"/>
      </w:rPr>
    </w:lvl>
    <w:lvl w:ilvl="8" w:tplc="1C5C7478">
      <w:start w:val="1"/>
      <w:numFmt w:val="bullet"/>
      <w:lvlText w:val=""/>
      <w:lvlJc w:val="left"/>
      <w:pPr>
        <w:ind w:left="6480" w:hanging="360"/>
      </w:pPr>
      <w:rPr>
        <w:rFonts w:hint="default" w:ascii="Wingdings" w:hAnsi="Wingdings"/>
      </w:rPr>
    </w:lvl>
  </w:abstractNum>
  <w:abstractNum w:abstractNumId="7" w15:restartNumberingAfterBreak="0">
    <w:nsid w:val="70F57D8F"/>
    <w:multiLevelType w:val="hybridMultilevel"/>
    <w:tmpl w:val="873C6F5A"/>
    <w:lvl w:ilvl="0" w:tplc="55A86FBC">
      <w:start w:val="1"/>
      <w:numFmt w:val="bullet"/>
      <w:lvlText w:val=""/>
      <w:lvlJc w:val="left"/>
      <w:pPr>
        <w:ind w:left="720" w:hanging="360"/>
      </w:pPr>
      <w:rPr>
        <w:rFonts w:hint="default" w:ascii="Symbol" w:hAnsi="Symbol"/>
      </w:rPr>
    </w:lvl>
    <w:lvl w:ilvl="1" w:tplc="02B893B6">
      <w:start w:val="1"/>
      <w:numFmt w:val="bullet"/>
      <w:lvlText w:val="o"/>
      <w:lvlJc w:val="left"/>
      <w:pPr>
        <w:ind w:left="1440" w:hanging="360"/>
      </w:pPr>
      <w:rPr>
        <w:rFonts w:hint="default" w:ascii="Courier New" w:hAnsi="Courier New"/>
      </w:rPr>
    </w:lvl>
    <w:lvl w:ilvl="2" w:tplc="47B6A670">
      <w:start w:val="1"/>
      <w:numFmt w:val="bullet"/>
      <w:lvlText w:val=""/>
      <w:lvlJc w:val="left"/>
      <w:pPr>
        <w:ind w:left="2160" w:hanging="360"/>
      </w:pPr>
      <w:rPr>
        <w:rFonts w:hint="default" w:ascii="Wingdings" w:hAnsi="Wingdings"/>
      </w:rPr>
    </w:lvl>
    <w:lvl w:ilvl="3" w:tplc="9C68BC38">
      <w:start w:val="1"/>
      <w:numFmt w:val="bullet"/>
      <w:lvlText w:val=""/>
      <w:lvlJc w:val="left"/>
      <w:pPr>
        <w:ind w:left="2880" w:hanging="360"/>
      </w:pPr>
      <w:rPr>
        <w:rFonts w:hint="default" w:ascii="Symbol" w:hAnsi="Symbol"/>
      </w:rPr>
    </w:lvl>
    <w:lvl w:ilvl="4" w:tplc="5FD4BF6A">
      <w:start w:val="1"/>
      <w:numFmt w:val="bullet"/>
      <w:lvlText w:val="o"/>
      <w:lvlJc w:val="left"/>
      <w:pPr>
        <w:ind w:left="3600" w:hanging="360"/>
      </w:pPr>
      <w:rPr>
        <w:rFonts w:hint="default" w:ascii="Courier New" w:hAnsi="Courier New"/>
      </w:rPr>
    </w:lvl>
    <w:lvl w:ilvl="5" w:tplc="D9F07EB8">
      <w:start w:val="1"/>
      <w:numFmt w:val="bullet"/>
      <w:lvlText w:val=""/>
      <w:lvlJc w:val="left"/>
      <w:pPr>
        <w:ind w:left="4320" w:hanging="360"/>
      </w:pPr>
      <w:rPr>
        <w:rFonts w:hint="default" w:ascii="Wingdings" w:hAnsi="Wingdings"/>
      </w:rPr>
    </w:lvl>
    <w:lvl w:ilvl="6" w:tplc="CA1C1F06">
      <w:start w:val="1"/>
      <w:numFmt w:val="bullet"/>
      <w:lvlText w:val=""/>
      <w:lvlJc w:val="left"/>
      <w:pPr>
        <w:ind w:left="5040" w:hanging="360"/>
      </w:pPr>
      <w:rPr>
        <w:rFonts w:hint="default" w:ascii="Symbol" w:hAnsi="Symbol"/>
      </w:rPr>
    </w:lvl>
    <w:lvl w:ilvl="7" w:tplc="AB84773E">
      <w:start w:val="1"/>
      <w:numFmt w:val="bullet"/>
      <w:lvlText w:val="o"/>
      <w:lvlJc w:val="left"/>
      <w:pPr>
        <w:ind w:left="5760" w:hanging="360"/>
      </w:pPr>
      <w:rPr>
        <w:rFonts w:hint="default" w:ascii="Courier New" w:hAnsi="Courier New"/>
      </w:rPr>
    </w:lvl>
    <w:lvl w:ilvl="8" w:tplc="21041E6A">
      <w:start w:val="1"/>
      <w:numFmt w:val="bullet"/>
      <w:lvlText w:val=""/>
      <w:lvlJc w:val="left"/>
      <w:pPr>
        <w:ind w:left="6480" w:hanging="360"/>
      </w:pPr>
      <w:rPr>
        <w:rFonts w:hint="default" w:ascii="Wingdings" w:hAnsi="Wingdings"/>
      </w:rPr>
    </w:lvl>
  </w:abstractNum>
  <w:num w:numId="1" w16cid:durableId="1416630832">
    <w:abstractNumId w:val="7"/>
  </w:num>
  <w:num w:numId="2" w16cid:durableId="1294479417">
    <w:abstractNumId w:val="0"/>
  </w:num>
  <w:num w:numId="3" w16cid:durableId="1371145732">
    <w:abstractNumId w:val="6"/>
  </w:num>
  <w:num w:numId="4" w16cid:durableId="800730197">
    <w:abstractNumId w:val="5"/>
  </w:num>
  <w:num w:numId="5" w16cid:durableId="1962490334">
    <w:abstractNumId w:val="3"/>
  </w:num>
  <w:num w:numId="6" w16cid:durableId="1317807164">
    <w:abstractNumId w:val="1"/>
  </w:num>
  <w:num w:numId="7" w16cid:durableId="533229153">
    <w:abstractNumId w:val="4"/>
  </w:num>
  <w:num w:numId="8" w16cid:durableId="1826236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0C5"/>
    <w:rsid w:val="001440B7"/>
    <w:rsid w:val="00195D69"/>
    <w:rsid w:val="00224612"/>
    <w:rsid w:val="002A6B1F"/>
    <w:rsid w:val="002F38E9"/>
    <w:rsid w:val="0030162B"/>
    <w:rsid w:val="00343088"/>
    <w:rsid w:val="00425B92"/>
    <w:rsid w:val="00480C80"/>
    <w:rsid w:val="00491812"/>
    <w:rsid w:val="0055127E"/>
    <w:rsid w:val="005D4567"/>
    <w:rsid w:val="006F711D"/>
    <w:rsid w:val="00706869"/>
    <w:rsid w:val="0071F301"/>
    <w:rsid w:val="007EC613"/>
    <w:rsid w:val="0096F713"/>
    <w:rsid w:val="0098E87B"/>
    <w:rsid w:val="00A6F7AD"/>
    <w:rsid w:val="00AD21E8"/>
    <w:rsid w:val="00B135D4"/>
    <w:rsid w:val="00B156CC"/>
    <w:rsid w:val="00B835B1"/>
    <w:rsid w:val="00B9755C"/>
    <w:rsid w:val="00C64CA9"/>
    <w:rsid w:val="00CA00C5"/>
    <w:rsid w:val="00D3C0EE"/>
    <w:rsid w:val="00D84608"/>
    <w:rsid w:val="00EBC3F4"/>
    <w:rsid w:val="00FD2133"/>
    <w:rsid w:val="00FE1AA0"/>
    <w:rsid w:val="0103E3DB"/>
    <w:rsid w:val="011186E2"/>
    <w:rsid w:val="01364165"/>
    <w:rsid w:val="0142B1BC"/>
    <w:rsid w:val="015E8CD3"/>
    <w:rsid w:val="018FF95F"/>
    <w:rsid w:val="01978870"/>
    <w:rsid w:val="01A41581"/>
    <w:rsid w:val="01A598C5"/>
    <w:rsid w:val="01AC7F1F"/>
    <w:rsid w:val="01EA93D9"/>
    <w:rsid w:val="01F35C57"/>
    <w:rsid w:val="0236E04B"/>
    <w:rsid w:val="027F2439"/>
    <w:rsid w:val="029F8B50"/>
    <w:rsid w:val="02A50CF4"/>
    <w:rsid w:val="02B4F4C8"/>
    <w:rsid w:val="02DB5789"/>
    <w:rsid w:val="02E8B287"/>
    <w:rsid w:val="02EBC6C5"/>
    <w:rsid w:val="02FB367B"/>
    <w:rsid w:val="032074F0"/>
    <w:rsid w:val="0335BA09"/>
    <w:rsid w:val="033C85EC"/>
    <w:rsid w:val="0340A6F3"/>
    <w:rsid w:val="03648D16"/>
    <w:rsid w:val="036B5CA6"/>
    <w:rsid w:val="038067AB"/>
    <w:rsid w:val="039C7B1C"/>
    <w:rsid w:val="039EB6C0"/>
    <w:rsid w:val="03B5F362"/>
    <w:rsid w:val="03B82A2A"/>
    <w:rsid w:val="03D32652"/>
    <w:rsid w:val="03E38FDC"/>
    <w:rsid w:val="03FD42A2"/>
    <w:rsid w:val="044DD65C"/>
    <w:rsid w:val="04575874"/>
    <w:rsid w:val="04B38AE4"/>
    <w:rsid w:val="04EE35F1"/>
    <w:rsid w:val="04F7047A"/>
    <w:rsid w:val="05194529"/>
    <w:rsid w:val="053B7032"/>
    <w:rsid w:val="055C832A"/>
    <w:rsid w:val="056DDE88"/>
    <w:rsid w:val="05743576"/>
    <w:rsid w:val="05842B01"/>
    <w:rsid w:val="0587C092"/>
    <w:rsid w:val="05970C5B"/>
    <w:rsid w:val="059838B7"/>
    <w:rsid w:val="05A998C6"/>
    <w:rsid w:val="0600568D"/>
    <w:rsid w:val="06318E13"/>
    <w:rsid w:val="06517C7B"/>
    <w:rsid w:val="068783B9"/>
    <w:rsid w:val="068CB3B9"/>
    <w:rsid w:val="06A6163C"/>
    <w:rsid w:val="06B86D0A"/>
    <w:rsid w:val="06F0F43B"/>
    <w:rsid w:val="0708E30C"/>
    <w:rsid w:val="071D96B8"/>
    <w:rsid w:val="07722E67"/>
    <w:rsid w:val="07CD91AC"/>
    <w:rsid w:val="07F4963F"/>
    <w:rsid w:val="0804C301"/>
    <w:rsid w:val="0869BC9D"/>
    <w:rsid w:val="088CD584"/>
    <w:rsid w:val="08A3C44A"/>
    <w:rsid w:val="08EB7244"/>
    <w:rsid w:val="08EB7FD8"/>
    <w:rsid w:val="0940D736"/>
    <w:rsid w:val="0942206E"/>
    <w:rsid w:val="0967865C"/>
    <w:rsid w:val="0971EDDE"/>
    <w:rsid w:val="09B310F2"/>
    <w:rsid w:val="09B932DC"/>
    <w:rsid w:val="09CEFA1B"/>
    <w:rsid w:val="09FEE976"/>
    <w:rsid w:val="0A09D9CE"/>
    <w:rsid w:val="0A0C122C"/>
    <w:rsid w:val="0A191F7F"/>
    <w:rsid w:val="0A1E8C54"/>
    <w:rsid w:val="0A2853A1"/>
    <w:rsid w:val="0A2A5249"/>
    <w:rsid w:val="0A3562CD"/>
    <w:rsid w:val="0A38FADF"/>
    <w:rsid w:val="0A3C5769"/>
    <w:rsid w:val="0A6457C2"/>
    <w:rsid w:val="0A9D1F84"/>
    <w:rsid w:val="0AB04F76"/>
    <w:rsid w:val="0ABF53E0"/>
    <w:rsid w:val="0AE4CC2D"/>
    <w:rsid w:val="0B0356BD"/>
    <w:rsid w:val="0B71497C"/>
    <w:rsid w:val="0B7BC48E"/>
    <w:rsid w:val="0B833C93"/>
    <w:rsid w:val="0BD307D6"/>
    <w:rsid w:val="0BE6637A"/>
    <w:rsid w:val="0BFDCF04"/>
    <w:rsid w:val="0C0AA99F"/>
    <w:rsid w:val="0C499A62"/>
    <w:rsid w:val="0C5B5F1F"/>
    <w:rsid w:val="0C5D3AD0"/>
    <w:rsid w:val="0C63B5D3"/>
    <w:rsid w:val="0C98406D"/>
    <w:rsid w:val="0C9EEC40"/>
    <w:rsid w:val="0CD1464F"/>
    <w:rsid w:val="0CE79626"/>
    <w:rsid w:val="0D047DE1"/>
    <w:rsid w:val="0D29BA7D"/>
    <w:rsid w:val="0D2D9725"/>
    <w:rsid w:val="0D815356"/>
    <w:rsid w:val="0DAF7FAC"/>
    <w:rsid w:val="0DB3D24E"/>
    <w:rsid w:val="0DFA11E8"/>
    <w:rsid w:val="0DFCA8DF"/>
    <w:rsid w:val="0E177A1F"/>
    <w:rsid w:val="0E1DD52C"/>
    <w:rsid w:val="0E20943E"/>
    <w:rsid w:val="0E402318"/>
    <w:rsid w:val="0E4B4138"/>
    <w:rsid w:val="0E58E808"/>
    <w:rsid w:val="0E5F7AA0"/>
    <w:rsid w:val="0E92903A"/>
    <w:rsid w:val="0EB084A4"/>
    <w:rsid w:val="0EC46316"/>
    <w:rsid w:val="0EF7D6D8"/>
    <w:rsid w:val="0EFFFCB4"/>
    <w:rsid w:val="0F3EE0C9"/>
    <w:rsid w:val="0F5E2085"/>
    <w:rsid w:val="0FA0B234"/>
    <w:rsid w:val="0FA1D240"/>
    <w:rsid w:val="0FB66699"/>
    <w:rsid w:val="100A8F2E"/>
    <w:rsid w:val="102D5EFC"/>
    <w:rsid w:val="10584CB2"/>
    <w:rsid w:val="1071F329"/>
    <w:rsid w:val="10C59BFE"/>
    <w:rsid w:val="10D5DA38"/>
    <w:rsid w:val="10DED9BD"/>
    <w:rsid w:val="111752F8"/>
    <w:rsid w:val="1124AFA0"/>
    <w:rsid w:val="11312491"/>
    <w:rsid w:val="11321F40"/>
    <w:rsid w:val="11675B83"/>
    <w:rsid w:val="11971B62"/>
    <w:rsid w:val="11B9F487"/>
    <w:rsid w:val="11F880B3"/>
    <w:rsid w:val="1216DAD9"/>
    <w:rsid w:val="12271B29"/>
    <w:rsid w:val="1231C63A"/>
    <w:rsid w:val="1236A8BD"/>
    <w:rsid w:val="124694B9"/>
    <w:rsid w:val="124CF868"/>
    <w:rsid w:val="125CD65D"/>
    <w:rsid w:val="1263BC60"/>
    <w:rsid w:val="1267C909"/>
    <w:rsid w:val="128F575B"/>
    <w:rsid w:val="1296A03B"/>
    <w:rsid w:val="12BDB95B"/>
    <w:rsid w:val="12C612AA"/>
    <w:rsid w:val="12DC7D00"/>
    <w:rsid w:val="132C6608"/>
    <w:rsid w:val="133EE491"/>
    <w:rsid w:val="135754DB"/>
    <w:rsid w:val="135D6816"/>
    <w:rsid w:val="136C9196"/>
    <w:rsid w:val="138B268E"/>
    <w:rsid w:val="13921DA0"/>
    <w:rsid w:val="13967334"/>
    <w:rsid w:val="13B2AB3A"/>
    <w:rsid w:val="13BFA329"/>
    <w:rsid w:val="13DD86CB"/>
    <w:rsid w:val="13F242C6"/>
    <w:rsid w:val="13FF53EB"/>
    <w:rsid w:val="140D878E"/>
    <w:rsid w:val="14168BBE"/>
    <w:rsid w:val="14289108"/>
    <w:rsid w:val="14364447"/>
    <w:rsid w:val="14546847"/>
    <w:rsid w:val="146E5754"/>
    <w:rsid w:val="147FE3F0"/>
    <w:rsid w:val="14C02915"/>
    <w:rsid w:val="14C1B9F4"/>
    <w:rsid w:val="14C40640"/>
    <w:rsid w:val="1519B307"/>
    <w:rsid w:val="151BD6AB"/>
    <w:rsid w:val="15690656"/>
    <w:rsid w:val="15A27FC0"/>
    <w:rsid w:val="15B88702"/>
    <w:rsid w:val="15C3052A"/>
    <w:rsid w:val="15D4DE41"/>
    <w:rsid w:val="1611FDEE"/>
    <w:rsid w:val="167FA820"/>
    <w:rsid w:val="16859937"/>
    <w:rsid w:val="169B175E"/>
    <w:rsid w:val="16A08320"/>
    <w:rsid w:val="16B37F83"/>
    <w:rsid w:val="16CA2779"/>
    <w:rsid w:val="16EDD500"/>
    <w:rsid w:val="1704D6B7"/>
    <w:rsid w:val="1706E253"/>
    <w:rsid w:val="17426494"/>
    <w:rsid w:val="17B6FF85"/>
    <w:rsid w:val="17CE4300"/>
    <w:rsid w:val="18024B83"/>
    <w:rsid w:val="180D8263"/>
    <w:rsid w:val="18575CD9"/>
    <w:rsid w:val="1877E5DC"/>
    <w:rsid w:val="189EB165"/>
    <w:rsid w:val="18B8703F"/>
    <w:rsid w:val="18BB3623"/>
    <w:rsid w:val="18BFDA5A"/>
    <w:rsid w:val="18CE831D"/>
    <w:rsid w:val="18DC322A"/>
    <w:rsid w:val="18EAD9E0"/>
    <w:rsid w:val="18EB8908"/>
    <w:rsid w:val="18F53217"/>
    <w:rsid w:val="19019B5F"/>
    <w:rsid w:val="190EB693"/>
    <w:rsid w:val="1910CF13"/>
    <w:rsid w:val="1939B05B"/>
    <w:rsid w:val="1943FDDE"/>
    <w:rsid w:val="19620A72"/>
    <w:rsid w:val="196481C9"/>
    <w:rsid w:val="1975B48F"/>
    <w:rsid w:val="199E2EE1"/>
    <w:rsid w:val="19DD1D5C"/>
    <w:rsid w:val="19E0A3B5"/>
    <w:rsid w:val="1A1B30A5"/>
    <w:rsid w:val="1A1D20A4"/>
    <w:rsid w:val="1A1E0872"/>
    <w:rsid w:val="1A24F3DF"/>
    <w:rsid w:val="1A339224"/>
    <w:rsid w:val="1A34343A"/>
    <w:rsid w:val="1A64BB16"/>
    <w:rsid w:val="1A71FC39"/>
    <w:rsid w:val="1A7F64D5"/>
    <w:rsid w:val="1A8E6719"/>
    <w:rsid w:val="1AB41C83"/>
    <w:rsid w:val="1B30AF82"/>
    <w:rsid w:val="1B5A4668"/>
    <w:rsid w:val="1B69020F"/>
    <w:rsid w:val="1B97125C"/>
    <w:rsid w:val="1BC2431E"/>
    <w:rsid w:val="1BD328B6"/>
    <w:rsid w:val="1BE819DA"/>
    <w:rsid w:val="1C03A686"/>
    <w:rsid w:val="1C1813BB"/>
    <w:rsid w:val="1C2E8B27"/>
    <w:rsid w:val="1C3F4C7B"/>
    <w:rsid w:val="1C9C228B"/>
    <w:rsid w:val="1CBBAD7E"/>
    <w:rsid w:val="1CC49C9A"/>
    <w:rsid w:val="1CC7E984"/>
    <w:rsid w:val="1CDF240A"/>
    <w:rsid w:val="1D030472"/>
    <w:rsid w:val="1D056D20"/>
    <w:rsid w:val="1D3788A9"/>
    <w:rsid w:val="1D64AD96"/>
    <w:rsid w:val="1D833140"/>
    <w:rsid w:val="1D85627D"/>
    <w:rsid w:val="1D8982A9"/>
    <w:rsid w:val="1DAA6694"/>
    <w:rsid w:val="1DBA9688"/>
    <w:rsid w:val="1DC4F57A"/>
    <w:rsid w:val="1DC83840"/>
    <w:rsid w:val="1DD9BD5E"/>
    <w:rsid w:val="1DE855A4"/>
    <w:rsid w:val="1E42EA04"/>
    <w:rsid w:val="1E4A95AF"/>
    <w:rsid w:val="1E531322"/>
    <w:rsid w:val="1E67F2D5"/>
    <w:rsid w:val="1E7B3082"/>
    <w:rsid w:val="1EB1028D"/>
    <w:rsid w:val="1EB6C82C"/>
    <w:rsid w:val="1EB76E2B"/>
    <w:rsid w:val="1EC2432E"/>
    <w:rsid w:val="1EF32128"/>
    <w:rsid w:val="1F0FC19F"/>
    <w:rsid w:val="1F31C578"/>
    <w:rsid w:val="1F5024C6"/>
    <w:rsid w:val="1F5C3816"/>
    <w:rsid w:val="1F82EAE2"/>
    <w:rsid w:val="1F85C681"/>
    <w:rsid w:val="1F90461D"/>
    <w:rsid w:val="1FB38A71"/>
    <w:rsid w:val="1FB96263"/>
    <w:rsid w:val="1FD3C34D"/>
    <w:rsid w:val="1FEEB49D"/>
    <w:rsid w:val="1FFA438D"/>
    <w:rsid w:val="200ACF7B"/>
    <w:rsid w:val="200FF8FB"/>
    <w:rsid w:val="203D179E"/>
    <w:rsid w:val="204E2C28"/>
    <w:rsid w:val="2067E42B"/>
    <w:rsid w:val="207688BA"/>
    <w:rsid w:val="20831C6B"/>
    <w:rsid w:val="208FC124"/>
    <w:rsid w:val="20972359"/>
    <w:rsid w:val="20E852E4"/>
    <w:rsid w:val="2132329C"/>
    <w:rsid w:val="215FC86C"/>
    <w:rsid w:val="2179C615"/>
    <w:rsid w:val="218B8C85"/>
    <w:rsid w:val="21A7BC54"/>
    <w:rsid w:val="21AEEC94"/>
    <w:rsid w:val="21EBE751"/>
    <w:rsid w:val="21FD167E"/>
    <w:rsid w:val="223A7EF7"/>
    <w:rsid w:val="224EB03E"/>
    <w:rsid w:val="2256D896"/>
    <w:rsid w:val="225C3D06"/>
    <w:rsid w:val="22600986"/>
    <w:rsid w:val="2266F181"/>
    <w:rsid w:val="22C200E6"/>
    <w:rsid w:val="22C4CEF1"/>
    <w:rsid w:val="22D1960E"/>
    <w:rsid w:val="22DF175F"/>
    <w:rsid w:val="22ED4E21"/>
    <w:rsid w:val="230D3FC0"/>
    <w:rsid w:val="23117A73"/>
    <w:rsid w:val="2313882E"/>
    <w:rsid w:val="2314B02A"/>
    <w:rsid w:val="23263E53"/>
    <w:rsid w:val="23301C07"/>
    <w:rsid w:val="23634866"/>
    <w:rsid w:val="238DE762"/>
    <w:rsid w:val="23FB5EF7"/>
    <w:rsid w:val="240AB03B"/>
    <w:rsid w:val="24120E8E"/>
    <w:rsid w:val="2428DADA"/>
    <w:rsid w:val="2440848F"/>
    <w:rsid w:val="244176E1"/>
    <w:rsid w:val="2448F1E3"/>
    <w:rsid w:val="248CD5A7"/>
    <w:rsid w:val="2491F1BD"/>
    <w:rsid w:val="24AA0F94"/>
    <w:rsid w:val="24D7952F"/>
    <w:rsid w:val="24FDB57D"/>
    <w:rsid w:val="252DA557"/>
    <w:rsid w:val="255F3233"/>
    <w:rsid w:val="2564E1B7"/>
    <w:rsid w:val="2597F15D"/>
    <w:rsid w:val="259FC9E9"/>
    <w:rsid w:val="25C5BABF"/>
    <w:rsid w:val="25EF99DE"/>
    <w:rsid w:val="25FA4E52"/>
    <w:rsid w:val="26075919"/>
    <w:rsid w:val="261272BF"/>
    <w:rsid w:val="26182A91"/>
    <w:rsid w:val="262A86B9"/>
    <w:rsid w:val="264CCE08"/>
    <w:rsid w:val="2660D985"/>
    <w:rsid w:val="266809E3"/>
    <w:rsid w:val="268635D1"/>
    <w:rsid w:val="2688B57A"/>
    <w:rsid w:val="268CFC8F"/>
    <w:rsid w:val="26918C41"/>
    <w:rsid w:val="26A486EE"/>
    <w:rsid w:val="26BFD2C7"/>
    <w:rsid w:val="26DD1ACF"/>
    <w:rsid w:val="26EBAD01"/>
    <w:rsid w:val="271AD991"/>
    <w:rsid w:val="2751793E"/>
    <w:rsid w:val="276B665C"/>
    <w:rsid w:val="2771052E"/>
    <w:rsid w:val="27812DB4"/>
    <w:rsid w:val="27844C58"/>
    <w:rsid w:val="2787F3BE"/>
    <w:rsid w:val="2788C83D"/>
    <w:rsid w:val="278B6A3F"/>
    <w:rsid w:val="27B1DEFF"/>
    <w:rsid w:val="27BB030E"/>
    <w:rsid w:val="27C08D78"/>
    <w:rsid w:val="27E9A873"/>
    <w:rsid w:val="27F5D865"/>
    <w:rsid w:val="280BE597"/>
    <w:rsid w:val="2826CFD3"/>
    <w:rsid w:val="2836AF21"/>
    <w:rsid w:val="28520332"/>
    <w:rsid w:val="28692A55"/>
    <w:rsid w:val="286BEC14"/>
    <w:rsid w:val="2879C800"/>
    <w:rsid w:val="287C945B"/>
    <w:rsid w:val="287FCCF5"/>
    <w:rsid w:val="28CF2BC1"/>
    <w:rsid w:val="28D7AD0F"/>
    <w:rsid w:val="28D9F83C"/>
    <w:rsid w:val="28E12CA1"/>
    <w:rsid w:val="28EB4EAF"/>
    <w:rsid w:val="28ED2ACC"/>
    <w:rsid w:val="28EDABD9"/>
    <w:rsid w:val="29170F22"/>
    <w:rsid w:val="291CB626"/>
    <w:rsid w:val="297AA593"/>
    <w:rsid w:val="29C95ED0"/>
    <w:rsid w:val="29DEE18A"/>
    <w:rsid w:val="29F55FF8"/>
    <w:rsid w:val="2A1B03DF"/>
    <w:rsid w:val="2A226EC7"/>
    <w:rsid w:val="2A417813"/>
    <w:rsid w:val="2A463848"/>
    <w:rsid w:val="2A4AB99F"/>
    <w:rsid w:val="2A63459A"/>
    <w:rsid w:val="2A6B480D"/>
    <w:rsid w:val="2A704437"/>
    <w:rsid w:val="2A898154"/>
    <w:rsid w:val="2AC18867"/>
    <w:rsid w:val="2ADB98DC"/>
    <w:rsid w:val="2AEE2931"/>
    <w:rsid w:val="2B1047C4"/>
    <w:rsid w:val="2B18CBC7"/>
    <w:rsid w:val="2B2D3C6E"/>
    <w:rsid w:val="2B4AC2F4"/>
    <w:rsid w:val="2B587AAA"/>
    <w:rsid w:val="2B5E11C4"/>
    <w:rsid w:val="2B5EDDF2"/>
    <w:rsid w:val="2B6E1527"/>
    <w:rsid w:val="2B702277"/>
    <w:rsid w:val="2BB1F107"/>
    <w:rsid w:val="2BB54B5A"/>
    <w:rsid w:val="2BB8F742"/>
    <w:rsid w:val="2BE246D5"/>
    <w:rsid w:val="2BE467F1"/>
    <w:rsid w:val="2BE48A96"/>
    <w:rsid w:val="2BF3C79E"/>
    <w:rsid w:val="2C03E2D5"/>
    <w:rsid w:val="2C163EE1"/>
    <w:rsid w:val="2C5F4899"/>
    <w:rsid w:val="2C9B3D39"/>
    <w:rsid w:val="2C9BD96D"/>
    <w:rsid w:val="2CA8CEBF"/>
    <w:rsid w:val="2CF7C507"/>
    <w:rsid w:val="2D3386F5"/>
    <w:rsid w:val="2D3766EE"/>
    <w:rsid w:val="2D39CEA6"/>
    <w:rsid w:val="2D85A964"/>
    <w:rsid w:val="2D8C1A6B"/>
    <w:rsid w:val="2DA89D48"/>
    <w:rsid w:val="2DA966E3"/>
    <w:rsid w:val="2DC9FC8E"/>
    <w:rsid w:val="2DD8077F"/>
    <w:rsid w:val="2DDAF87A"/>
    <w:rsid w:val="2DEA75CE"/>
    <w:rsid w:val="2DEC7058"/>
    <w:rsid w:val="2E56D907"/>
    <w:rsid w:val="2E62E0E8"/>
    <w:rsid w:val="2E6F07DC"/>
    <w:rsid w:val="2E7C9FC2"/>
    <w:rsid w:val="2E88D6AB"/>
    <w:rsid w:val="2EC447AE"/>
    <w:rsid w:val="2ECE69C9"/>
    <w:rsid w:val="2EDB2E53"/>
    <w:rsid w:val="2EEE7502"/>
    <w:rsid w:val="2F12CC1D"/>
    <w:rsid w:val="2F256C93"/>
    <w:rsid w:val="2F2F4C6C"/>
    <w:rsid w:val="2F2F9A1A"/>
    <w:rsid w:val="2F84A536"/>
    <w:rsid w:val="2F8E080F"/>
    <w:rsid w:val="2FB39D0C"/>
    <w:rsid w:val="2FB628AA"/>
    <w:rsid w:val="2FC9CBD1"/>
    <w:rsid w:val="2FEAFC38"/>
    <w:rsid w:val="2FFCF527"/>
    <w:rsid w:val="3013C1EA"/>
    <w:rsid w:val="302E4E15"/>
    <w:rsid w:val="304F4B68"/>
    <w:rsid w:val="309396C5"/>
    <w:rsid w:val="309D02CE"/>
    <w:rsid w:val="30A1E4DA"/>
    <w:rsid w:val="30B776A5"/>
    <w:rsid w:val="30C1A5F4"/>
    <w:rsid w:val="30D00E48"/>
    <w:rsid w:val="30DDAA0A"/>
    <w:rsid w:val="30F9A4FD"/>
    <w:rsid w:val="30FE261E"/>
    <w:rsid w:val="3123FF76"/>
    <w:rsid w:val="314565BC"/>
    <w:rsid w:val="3150AE31"/>
    <w:rsid w:val="315499F2"/>
    <w:rsid w:val="31670F9D"/>
    <w:rsid w:val="3179FBE5"/>
    <w:rsid w:val="318796FE"/>
    <w:rsid w:val="318A37BD"/>
    <w:rsid w:val="318A8EB9"/>
    <w:rsid w:val="319203DA"/>
    <w:rsid w:val="31964D9E"/>
    <w:rsid w:val="31DDCB8E"/>
    <w:rsid w:val="31E3FF2D"/>
    <w:rsid w:val="31FBE46B"/>
    <w:rsid w:val="321A813D"/>
    <w:rsid w:val="321DFB6E"/>
    <w:rsid w:val="3234E8AF"/>
    <w:rsid w:val="3267C79B"/>
    <w:rsid w:val="327874EC"/>
    <w:rsid w:val="32A5A973"/>
    <w:rsid w:val="32B0DCE7"/>
    <w:rsid w:val="32B840F7"/>
    <w:rsid w:val="32BC5F4E"/>
    <w:rsid w:val="32BE214C"/>
    <w:rsid w:val="32C9A1E8"/>
    <w:rsid w:val="32DAC0E5"/>
    <w:rsid w:val="32E8F46F"/>
    <w:rsid w:val="32E91D50"/>
    <w:rsid w:val="33033BF1"/>
    <w:rsid w:val="33330114"/>
    <w:rsid w:val="333C5C43"/>
    <w:rsid w:val="3368C055"/>
    <w:rsid w:val="3397A291"/>
    <w:rsid w:val="33BAC1F2"/>
    <w:rsid w:val="33BC43DA"/>
    <w:rsid w:val="340D15A1"/>
    <w:rsid w:val="340DD55B"/>
    <w:rsid w:val="34154ACC"/>
    <w:rsid w:val="34185D8F"/>
    <w:rsid w:val="342F1CD6"/>
    <w:rsid w:val="3433ECFE"/>
    <w:rsid w:val="344DAEBD"/>
    <w:rsid w:val="34772E75"/>
    <w:rsid w:val="348CB536"/>
    <w:rsid w:val="34F10F04"/>
    <w:rsid w:val="350846E4"/>
    <w:rsid w:val="35248B34"/>
    <w:rsid w:val="35254420"/>
    <w:rsid w:val="352D6790"/>
    <w:rsid w:val="35313DD7"/>
    <w:rsid w:val="3533E5EC"/>
    <w:rsid w:val="3558143B"/>
    <w:rsid w:val="3579DCE2"/>
    <w:rsid w:val="35C2F1C8"/>
    <w:rsid w:val="35C447AB"/>
    <w:rsid w:val="35C7AA0D"/>
    <w:rsid w:val="35D25F7E"/>
    <w:rsid w:val="363B0B0A"/>
    <w:rsid w:val="365A02D8"/>
    <w:rsid w:val="3688212B"/>
    <w:rsid w:val="36AFE68D"/>
    <w:rsid w:val="36B80341"/>
    <w:rsid w:val="36E4AC02"/>
    <w:rsid w:val="373BBBC6"/>
    <w:rsid w:val="37BAB4A5"/>
    <w:rsid w:val="37BE2C44"/>
    <w:rsid w:val="37EA71C8"/>
    <w:rsid w:val="37EEA92F"/>
    <w:rsid w:val="3824111D"/>
    <w:rsid w:val="3838AACC"/>
    <w:rsid w:val="3839FD62"/>
    <w:rsid w:val="3861AD08"/>
    <w:rsid w:val="387B5290"/>
    <w:rsid w:val="38B17DA4"/>
    <w:rsid w:val="38BBB3D5"/>
    <w:rsid w:val="38C439F4"/>
    <w:rsid w:val="38D2B040"/>
    <w:rsid w:val="38E25364"/>
    <w:rsid w:val="39048BA6"/>
    <w:rsid w:val="390AE95E"/>
    <w:rsid w:val="391228B2"/>
    <w:rsid w:val="391781FD"/>
    <w:rsid w:val="391DEF7E"/>
    <w:rsid w:val="392CE0E7"/>
    <w:rsid w:val="3944D156"/>
    <w:rsid w:val="396DDCA3"/>
    <w:rsid w:val="3973C104"/>
    <w:rsid w:val="399A9294"/>
    <w:rsid w:val="39A32F19"/>
    <w:rsid w:val="39B4B873"/>
    <w:rsid w:val="39C2CC1C"/>
    <w:rsid w:val="39C4B240"/>
    <w:rsid w:val="39E7C56C"/>
    <w:rsid w:val="3A510309"/>
    <w:rsid w:val="3A69267F"/>
    <w:rsid w:val="3A7046A8"/>
    <w:rsid w:val="3A974AFC"/>
    <w:rsid w:val="3AA8DFCE"/>
    <w:rsid w:val="3AB6F144"/>
    <w:rsid w:val="3AEA7AB0"/>
    <w:rsid w:val="3B021169"/>
    <w:rsid w:val="3B32683F"/>
    <w:rsid w:val="3B50A724"/>
    <w:rsid w:val="3B899E54"/>
    <w:rsid w:val="3B8BDE6C"/>
    <w:rsid w:val="3B9F2594"/>
    <w:rsid w:val="3BAD2061"/>
    <w:rsid w:val="3BB181B4"/>
    <w:rsid w:val="3BBA214F"/>
    <w:rsid w:val="3BED1E7E"/>
    <w:rsid w:val="3C113794"/>
    <w:rsid w:val="3C1DF5A4"/>
    <w:rsid w:val="3C44C6A7"/>
    <w:rsid w:val="3C487CFB"/>
    <w:rsid w:val="3C4D0A40"/>
    <w:rsid w:val="3C52CC5E"/>
    <w:rsid w:val="3C91CEAD"/>
    <w:rsid w:val="3C9C4C2F"/>
    <w:rsid w:val="3C9D0F47"/>
    <w:rsid w:val="3CD057A5"/>
    <w:rsid w:val="3CFE1A25"/>
    <w:rsid w:val="3D38D3D2"/>
    <w:rsid w:val="3DAA3F69"/>
    <w:rsid w:val="3DB110F2"/>
    <w:rsid w:val="3DD1B33A"/>
    <w:rsid w:val="3DE3C0B7"/>
    <w:rsid w:val="3E160A13"/>
    <w:rsid w:val="3E200A84"/>
    <w:rsid w:val="3E24EAFC"/>
    <w:rsid w:val="3E2D1EBE"/>
    <w:rsid w:val="3E41DA1B"/>
    <w:rsid w:val="3E4A4388"/>
    <w:rsid w:val="3E5F5FB2"/>
    <w:rsid w:val="3E8F542A"/>
    <w:rsid w:val="3EC79784"/>
    <w:rsid w:val="3F23C43C"/>
    <w:rsid w:val="3FE0B6BD"/>
    <w:rsid w:val="3FE4B266"/>
    <w:rsid w:val="40052B48"/>
    <w:rsid w:val="402249AD"/>
    <w:rsid w:val="4053C856"/>
    <w:rsid w:val="405D0F77"/>
    <w:rsid w:val="4091B679"/>
    <w:rsid w:val="40CF4292"/>
    <w:rsid w:val="40E76370"/>
    <w:rsid w:val="40F17D03"/>
    <w:rsid w:val="40F8F1EC"/>
    <w:rsid w:val="413A311C"/>
    <w:rsid w:val="415A6709"/>
    <w:rsid w:val="4170EE46"/>
    <w:rsid w:val="421191DF"/>
    <w:rsid w:val="42199912"/>
    <w:rsid w:val="421FB846"/>
    <w:rsid w:val="42429E2E"/>
    <w:rsid w:val="4246D63B"/>
    <w:rsid w:val="42484DB2"/>
    <w:rsid w:val="424A3807"/>
    <w:rsid w:val="42783755"/>
    <w:rsid w:val="4282EB52"/>
    <w:rsid w:val="42A2D245"/>
    <w:rsid w:val="42A67F88"/>
    <w:rsid w:val="42BC9D7D"/>
    <w:rsid w:val="42CBE7F2"/>
    <w:rsid w:val="42D6017D"/>
    <w:rsid w:val="42D675F5"/>
    <w:rsid w:val="42DC38D1"/>
    <w:rsid w:val="4318F726"/>
    <w:rsid w:val="435EAF4F"/>
    <w:rsid w:val="4393E6EB"/>
    <w:rsid w:val="43B905CF"/>
    <w:rsid w:val="43C237DA"/>
    <w:rsid w:val="43C6969B"/>
    <w:rsid w:val="43E4A1F3"/>
    <w:rsid w:val="43F900C1"/>
    <w:rsid w:val="441C0F70"/>
    <w:rsid w:val="442052D0"/>
    <w:rsid w:val="44244EE0"/>
    <w:rsid w:val="4467B853"/>
    <w:rsid w:val="4487B702"/>
    <w:rsid w:val="4492E0D6"/>
    <w:rsid w:val="44A2D620"/>
    <w:rsid w:val="44ADCC25"/>
    <w:rsid w:val="44E17242"/>
    <w:rsid w:val="44E7D838"/>
    <w:rsid w:val="45093447"/>
    <w:rsid w:val="4516BB08"/>
    <w:rsid w:val="4530809A"/>
    <w:rsid w:val="453CFB1E"/>
    <w:rsid w:val="456085CC"/>
    <w:rsid w:val="45659493"/>
    <w:rsid w:val="45898C82"/>
    <w:rsid w:val="458D7B81"/>
    <w:rsid w:val="458E7C5B"/>
    <w:rsid w:val="4593CFEF"/>
    <w:rsid w:val="459F4DD5"/>
    <w:rsid w:val="45AFB7E7"/>
    <w:rsid w:val="45B3DDDC"/>
    <w:rsid w:val="45D1146D"/>
    <w:rsid w:val="45D9267B"/>
    <w:rsid w:val="45FC90A5"/>
    <w:rsid w:val="4601C726"/>
    <w:rsid w:val="46198830"/>
    <w:rsid w:val="462B224A"/>
    <w:rsid w:val="46329037"/>
    <w:rsid w:val="4634D6F2"/>
    <w:rsid w:val="4636B4A1"/>
    <w:rsid w:val="4647D944"/>
    <w:rsid w:val="47510E01"/>
    <w:rsid w:val="478F3322"/>
    <w:rsid w:val="47A76ECF"/>
    <w:rsid w:val="47BDCC98"/>
    <w:rsid w:val="47FE987F"/>
    <w:rsid w:val="480747F1"/>
    <w:rsid w:val="480D4477"/>
    <w:rsid w:val="484E2FB1"/>
    <w:rsid w:val="48539D6F"/>
    <w:rsid w:val="4868BA76"/>
    <w:rsid w:val="486BB046"/>
    <w:rsid w:val="48782B8F"/>
    <w:rsid w:val="489EF068"/>
    <w:rsid w:val="48A9A205"/>
    <w:rsid w:val="48B1DFB2"/>
    <w:rsid w:val="48B36898"/>
    <w:rsid w:val="48DBD532"/>
    <w:rsid w:val="48F57EA8"/>
    <w:rsid w:val="48FA818E"/>
    <w:rsid w:val="49003F43"/>
    <w:rsid w:val="49122803"/>
    <w:rsid w:val="49390BEE"/>
    <w:rsid w:val="4940C4C3"/>
    <w:rsid w:val="49567868"/>
    <w:rsid w:val="4961EDE7"/>
    <w:rsid w:val="49D1B888"/>
    <w:rsid w:val="49FB4274"/>
    <w:rsid w:val="4A1556BC"/>
    <w:rsid w:val="4A69B148"/>
    <w:rsid w:val="4AAF158A"/>
    <w:rsid w:val="4AD7AD1C"/>
    <w:rsid w:val="4AF66448"/>
    <w:rsid w:val="4B05D9B8"/>
    <w:rsid w:val="4B062A24"/>
    <w:rsid w:val="4B112E04"/>
    <w:rsid w:val="4B1C4810"/>
    <w:rsid w:val="4B3B6775"/>
    <w:rsid w:val="4B5C67BA"/>
    <w:rsid w:val="4B740830"/>
    <w:rsid w:val="4B895237"/>
    <w:rsid w:val="4BB958AA"/>
    <w:rsid w:val="4BD241C3"/>
    <w:rsid w:val="4BD3B2A9"/>
    <w:rsid w:val="4BFAE76A"/>
    <w:rsid w:val="4C2197A4"/>
    <w:rsid w:val="4C288C4B"/>
    <w:rsid w:val="4C419811"/>
    <w:rsid w:val="4C72590F"/>
    <w:rsid w:val="4C792794"/>
    <w:rsid w:val="4C93400B"/>
    <w:rsid w:val="4CE511F4"/>
    <w:rsid w:val="4CEE86F3"/>
    <w:rsid w:val="4D11B82B"/>
    <w:rsid w:val="4D1A8DD4"/>
    <w:rsid w:val="4D28B132"/>
    <w:rsid w:val="4D5EB9CE"/>
    <w:rsid w:val="4D5F8108"/>
    <w:rsid w:val="4D6DC778"/>
    <w:rsid w:val="4D8A4DC4"/>
    <w:rsid w:val="4D8B1D97"/>
    <w:rsid w:val="4DA9C959"/>
    <w:rsid w:val="4DAC6F22"/>
    <w:rsid w:val="4DAE6AE4"/>
    <w:rsid w:val="4DBDF982"/>
    <w:rsid w:val="4DC918D4"/>
    <w:rsid w:val="4E0E28E5"/>
    <w:rsid w:val="4E1DD2E8"/>
    <w:rsid w:val="4E51CFEA"/>
    <w:rsid w:val="4E6CA2C9"/>
    <w:rsid w:val="4E8B7CCC"/>
    <w:rsid w:val="4EA787C2"/>
    <w:rsid w:val="4EBB5265"/>
    <w:rsid w:val="4EC2A477"/>
    <w:rsid w:val="4EEBA135"/>
    <w:rsid w:val="4F0E31EC"/>
    <w:rsid w:val="4F0FDA43"/>
    <w:rsid w:val="4F25639B"/>
    <w:rsid w:val="4F368409"/>
    <w:rsid w:val="4F39B8C3"/>
    <w:rsid w:val="4F7F05D0"/>
    <w:rsid w:val="4F7F15CD"/>
    <w:rsid w:val="4FA4321A"/>
    <w:rsid w:val="4FC88769"/>
    <w:rsid w:val="4FE3EBFB"/>
    <w:rsid w:val="4FFBF0DB"/>
    <w:rsid w:val="5021B4B2"/>
    <w:rsid w:val="502599F4"/>
    <w:rsid w:val="506DD791"/>
    <w:rsid w:val="509880B4"/>
    <w:rsid w:val="50A445E3"/>
    <w:rsid w:val="50BB6FF1"/>
    <w:rsid w:val="50BDCDB0"/>
    <w:rsid w:val="50C4AB51"/>
    <w:rsid w:val="50C524B7"/>
    <w:rsid w:val="50DA826A"/>
    <w:rsid w:val="50FEA6E4"/>
    <w:rsid w:val="51006B04"/>
    <w:rsid w:val="5122AD0C"/>
    <w:rsid w:val="512511D0"/>
    <w:rsid w:val="51332FCF"/>
    <w:rsid w:val="515130EB"/>
    <w:rsid w:val="5178B451"/>
    <w:rsid w:val="517C4037"/>
    <w:rsid w:val="518F612A"/>
    <w:rsid w:val="518F7E3F"/>
    <w:rsid w:val="51BAAB24"/>
    <w:rsid w:val="51D2498C"/>
    <w:rsid w:val="51DA9E94"/>
    <w:rsid w:val="51E0C2CC"/>
    <w:rsid w:val="51E4EDC3"/>
    <w:rsid w:val="52412281"/>
    <w:rsid w:val="52598AD6"/>
    <w:rsid w:val="52637BA2"/>
    <w:rsid w:val="526683AB"/>
    <w:rsid w:val="527FFBF4"/>
    <w:rsid w:val="528CA201"/>
    <w:rsid w:val="5292B5DE"/>
    <w:rsid w:val="5295DF7D"/>
    <w:rsid w:val="529AC10C"/>
    <w:rsid w:val="52A941FF"/>
    <w:rsid w:val="52C3E4D2"/>
    <w:rsid w:val="53491E4A"/>
    <w:rsid w:val="534D732F"/>
    <w:rsid w:val="535962AA"/>
    <w:rsid w:val="536AADBD"/>
    <w:rsid w:val="536F53EE"/>
    <w:rsid w:val="53800E51"/>
    <w:rsid w:val="539E8879"/>
    <w:rsid w:val="53DB2C52"/>
    <w:rsid w:val="53FCCE42"/>
    <w:rsid w:val="5402DA10"/>
    <w:rsid w:val="540F74E5"/>
    <w:rsid w:val="5420BAE1"/>
    <w:rsid w:val="546D19F9"/>
    <w:rsid w:val="54832743"/>
    <w:rsid w:val="54C31181"/>
    <w:rsid w:val="54D9C9AB"/>
    <w:rsid w:val="54DC1E36"/>
    <w:rsid w:val="54E3A1FD"/>
    <w:rsid w:val="54ED2F29"/>
    <w:rsid w:val="55239013"/>
    <w:rsid w:val="5531523F"/>
    <w:rsid w:val="5538A9E1"/>
    <w:rsid w:val="553F0AD1"/>
    <w:rsid w:val="55579ADA"/>
    <w:rsid w:val="555EBEF3"/>
    <w:rsid w:val="55694CB8"/>
    <w:rsid w:val="556DA695"/>
    <w:rsid w:val="557BB89B"/>
    <w:rsid w:val="5599CD6F"/>
    <w:rsid w:val="55AEC159"/>
    <w:rsid w:val="55EE5070"/>
    <w:rsid w:val="55FC6CCA"/>
    <w:rsid w:val="56028A5B"/>
    <w:rsid w:val="5625E00B"/>
    <w:rsid w:val="5643B03A"/>
    <w:rsid w:val="56551C8E"/>
    <w:rsid w:val="566AFD50"/>
    <w:rsid w:val="5690B2B4"/>
    <w:rsid w:val="569F9B09"/>
    <w:rsid w:val="56A5D276"/>
    <w:rsid w:val="56C1C68E"/>
    <w:rsid w:val="56DEF965"/>
    <w:rsid w:val="56FFB9C7"/>
    <w:rsid w:val="57067762"/>
    <w:rsid w:val="57103738"/>
    <w:rsid w:val="5714465A"/>
    <w:rsid w:val="571493A4"/>
    <w:rsid w:val="572769D7"/>
    <w:rsid w:val="574658FA"/>
    <w:rsid w:val="57612F3B"/>
    <w:rsid w:val="576A6EE2"/>
    <w:rsid w:val="576F3375"/>
    <w:rsid w:val="5773530F"/>
    <w:rsid w:val="577B084E"/>
    <w:rsid w:val="578789A7"/>
    <w:rsid w:val="57BE00F1"/>
    <w:rsid w:val="57C6D918"/>
    <w:rsid w:val="57FB35BB"/>
    <w:rsid w:val="5837D35F"/>
    <w:rsid w:val="5888E1A1"/>
    <w:rsid w:val="5897429F"/>
    <w:rsid w:val="58C9B254"/>
    <w:rsid w:val="58DFB3D4"/>
    <w:rsid w:val="58E2CA7D"/>
    <w:rsid w:val="58E699EA"/>
    <w:rsid w:val="5906DD52"/>
    <w:rsid w:val="590ED1E5"/>
    <w:rsid w:val="5939C5D4"/>
    <w:rsid w:val="59BFC3A1"/>
    <w:rsid w:val="59D1043C"/>
    <w:rsid w:val="59F12C27"/>
    <w:rsid w:val="5A01859D"/>
    <w:rsid w:val="5A074EA6"/>
    <w:rsid w:val="5A0BEF3C"/>
    <w:rsid w:val="5A292444"/>
    <w:rsid w:val="5A2A9C2D"/>
    <w:rsid w:val="5A352F0B"/>
    <w:rsid w:val="5A36640E"/>
    <w:rsid w:val="5A68CCCC"/>
    <w:rsid w:val="5A9AC3C2"/>
    <w:rsid w:val="5AAAF3D1"/>
    <w:rsid w:val="5AB96333"/>
    <w:rsid w:val="5AD50FFA"/>
    <w:rsid w:val="5AFD20E1"/>
    <w:rsid w:val="5AFF8051"/>
    <w:rsid w:val="5B148BFC"/>
    <w:rsid w:val="5B1F095F"/>
    <w:rsid w:val="5B43E0D2"/>
    <w:rsid w:val="5B4A49B3"/>
    <w:rsid w:val="5B5AB135"/>
    <w:rsid w:val="5B85E25A"/>
    <w:rsid w:val="5B8A2BFD"/>
    <w:rsid w:val="5BAF49B5"/>
    <w:rsid w:val="5BC3BD03"/>
    <w:rsid w:val="5BD2FDF1"/>
    <w:rsid w:val="5BEB7E37"/>
    <w:rsid w:val="5BF5EF47"/>
    <w:rsid w:val="5C05CC4F"/>
    <w:rsid w:val="5C07E027"/>
    <w:rsid w:val="5C0C632D"/>
    <w:rsid w:val="5C37D32F"/>
    <w:rsid w:val="5C630183"/>
    <w:rsid w:val="5C63A226"/>
    <w:rsid w:val="5C79B80B"/>
    <w:rsid w:val="5C7B5DF1"/>
    <w:rsid w:val="5C808249"/>
    <w:rsid w:val="5CB39CAA"/>
    <w:rsid w:val="5CC11677"/>
    <w:rsid w:val="5CCFFB31"/>
    <w:rsid w:val="5CD8693B"/>
    <w:rsid w:val="5CDE0A7A"/>
    <w:rsid w:val="5CF7F853"/>
    <w:rsid w:val="5CFD6514"/>
    <w:rsid w:val="5D05CC27"/>
    <w:rsid w:val="5D2B9A03"/>
    <w:rsid w:val="5D39265F"/>
    <w:rsid w:val="5D3A8725"/>
    <w:rsid w:val="5D7398E7"/>
    <w:rsid w:val="5DA3BA52"/>
    <w:rsid w:val="5DD4E8FE"/>
    <w:rsid w:val="5DECEB62"/>
    <w:rsid w:val="5E01362B"/>
    <w:rsid w:val="5E028EFD"/>
    <w:rsid w:val="5E05AEFA"/>
    <w:rsid w:val="5E0F2C95"/>
    <w:rsid w:val="5E184E47"/>
    <w:rsid w:val="5E24ACF4"/>
    <w:rsid w:val="5E2BB43C"/>
    <w:rsid w:val="5E3D8F6C"/>
    <w:rsid w:val="5ECE285A"/>
    <w:rsid w:val="5EF8E089"/>
    <w:rsid w:val="5EFAB6C4"/>
    <w:rsid w:val="5F2B5BC4"/>
    <w:rsid w:val="5F3F7860"/>
    <w:rsid w:val="5F65CA56"/>
    <w:rsid w:val="5F6A043E"/>
    <w:rsid w:val="5FA96F31"/>
    <w:rsid w:val="5FC1891B"/>
    <w:rsid w:val="5FC71DF6"/>
    <w:rsid w:val="5FDC1ADE"/>
    <w:rsid w:val="600E0CE9"/>
    <w:rsid w:val="60128359"/>
    <w:rsid w:val="6018C850"/>
    <w:rsid w:val="601E0096"/>
    <w:rsid w:val="6066CD23"/>
    <w:rsid w:val="60767863"/>
    <w:rsid w:val="607B4C08"/>
    <w:rsid w:val="607EBCA0"/>
    <w:rsid w:val="6084969A"/>
    <w:rsid w:val="608F7E64"/>
    <w:rsid w:val="60B32214"/>
    <w:rsid w:val="60B96781"/>
    <w:rsid w:val="60BD757B"/>
    <w:rsid w:val="60C22E61"/>
    <w:rsid w:val="60C382A1"/>
    <w:rsid w:val="60DC5037"/>
    <w:rsid w:val="60E61200"/>
    <w:rsid w:val="60E93A11"/>
    <w:rsid w:val="611BF54D"/>
    <w:rsid w:val="61405393"/>
    <w:rsid w:val="61461F5B"/>
    <w:rsid w:val="6146785F"/>
    <w:rsid w:val="615055BB"/>
    <w:rsid w:val="615ADDE4"/>
    <w:rsid w:val="617594C6"/>
    <w:rsid w:val="618FDFB8"/>
    <w:rsid w:val="61995C05"/>
    <w:rsid w:val="61A014F9"/>
    <w:rsid w:val="61C2F47C"/>
    <w:rsid w:val="61D859B9"/>
    <w:rsid w:val="61DA17E4"/>
    <w:rsid w:val="61E79711"/>
    <w:rsid w:val="6213B042"/>
    <w:rsid w:val="6217F93E"/>
    <w:rsid w:val="622A9A31"/>
    <w:rsid w:val="622ABD38"/>
    <w:rsid w:val="6236F9BB"/>
    <w:rsid w:val="6237263B"/>
    <w:rsid w:val="6293A873"/>
    <w:rsid w:val="629E5DB1"/>
    <w:rsid w:val="62D2D4AA"/>
    <w:rsid w:val="62E821CE"/>
    <w:rsid w:val="62EDCF48"/>
    <w:rsid w:val="62FC5733"/>
    <w:rsid w:val="63085ACD"/>
    <w:rsid w:val="631302B0"/>
    <w:rsid w:val="6336910E"/>
    <w:rsid w:val="633C0F67"/>
    <w:rsid w:val="634ECF24"/>
    <w:rsid w:val="635EF7D4"/>
    <w:rsid w:val="63A0C2FD"/>
    <w:rsid w:val="63C4F73E"/>
    <w:rsid w:val="63DC9D38"/>
    <w:rsid w:val="63DCE3A7"/>
    <w:rsid w:val="63E611D9"/>
    <w:rsid w:val="63EABC75"/>
    <w:rsid w:val="64189E79"/>
    <w:rsid w:val="641C9F15"/>
    <w:rsid w:val="6427FCB4"/>
    <w:rsid w:val="64323878"/>
    <w:rsid w:val="6438DFB9"/>
    <w:rsid w:val="643ECC31"/>
    <w:rsid w:val="644A195C"/>
    <w:rsid w:val="644EECEF"/>
    <w:rsid w:val="6454DA83"/>
    <w:rsid w:val="646C80EB"/>
    <w:rsid w:val="64898E3E"/>
    <w:rsid w:val="6489FB2D"/>
    <w:rsid w:val="6496C55E"/>
    <w:rsid w:val="64A188BA"/>
    <w:rsid w:val="64EF41EC"/>
    <w:rsid w:val="650BEF85"/>
    <w:rsid w:val="6549F4AD"/>
    <w:rsid w:val="655ECCC3"/>
    <w:rsid w:val="6582309A"/>
    <w:rsid w:val="65D913AC"/>
    <w:rsid w:val="66119DDC"/>
    <w:rsid w:val="6613E4C8"/>
    <w:rsid w:val="663F504A"/>
    <w:rsid w:val="6652466B"/>
    <w:rsid w:val="6654DF06"/>
    <w:rsid w:val="666000A9"/>
    <w:rsid w:val="66644501"/>
    <w:rsid w:val="666E31D0"/>
    <w:rsid w:val="6670CF83"/>
    <w:rsid w:val="66ABC0BC"/>
    <w:rsid w:val="66C6E048"/>
    <w:rsid w:val="66D60EA7"/>
    <w:rsid w:val="67349525"/>
    <w:rsid w:val="67352B2B"/>
    <w:rsid w:val="6738CD0E"/>
    <w:rsid w:val="673BAFC2"/>
    <w:rsid w:val="675D1E7D"/>
    <w:rsid w:val="6764A057"/>
    <w:rsid w:val="67766CF3"/>
    <w:rsid w:val="678B94D6"/>
    <w:rsid w:val="67A98FA2"/>
    <w:rsid w:val="67C69E4A"/>
    <w:rsid w:val="67E1509F"/>
    <w:rsid w:val="67EF4D46"/>
    <w:rsid w:val="680CF6E0"/>
    <w:rsid w:val="681CF17B"/>
    <w:rsid w:val="68501949"/>
    <w:rsid w:val="6858D48B"/>
    <w:rsid w:val="685A925C"/>
    <w:rsid w:val="68690A30"/>
    <w:rsid w:val="68BC76EF"/>
    <w:rsid w:val="68F41CC9"/>
    <w:rsid w:val="691A9B49"/>
    <w:rsid w:val="6950C700"/>
    <w:rsid w:val="695C44EE"/>
    <w:rsid w:val="6977D05B"/>
    <w:rsid w:val="69B04F8F"/>
    <w:rsid w:val="69B7DAA5"/>
    <w:rsid w:val="69D07901"/>
    <w:rsid w:val="69E34689"/>
    <w:rsid w:val="69E43994"/>
    <w:rsid w:val="6A212362"/>
    <w:rsid w:val="6A25E208"/>
    <w:rsid w:val="6A7F97CE"/>
    <w:rsid w:val="6AB50BDD"/>
    <w:rsid w:val="6AD0405F"/>
    <w:rsid w:val="6B1E6748"/>
    <w:rsid w:val="6B634F53"/>
    <w:rsid w:val="6B885CEE"/>
    <w:rsid w:val="6B9ABFF3"/>
    <w:rsid w:val="6BC58C6E"/>
    <w:rsid w:val="6BC7A827"/>
    <w:rsid w:val="6BCE14E6"/>
    <w:rsid w:val="6BD477B4"/>
    <w:rsid w:val="6BE7573A"/>
    <w:rsid w:val="6C1B233F"/>
    <w:rsid w:val="6C256F48"/>
    <w:rsid w:val="6C2D2912"/>
    <w:rsid w:val="6C46E9AA"/>
    <w:rsid w:val="6C63530E"/>
    <w:rsid w:val="6C6BE4CA"/>
    <w:rsid w:val="6C8353E0"/>
    <w:rsid w:val="6CA7A6D3"/>
    <w:rsid w:val="6CE17C72"/>
    <w:rsid w:val="6CE5E71A"/>
    <w:rsid w:val="6D11927B"/>
    <w:rsid w:val="6D3D2C5B"/>
    <w:rsid w:val="6D3F82BF"/>
    <w:rsid w:val="6D6EF322"/>
    <w:rsid w:val="6DA3B8B0"/>
    <w:rsid w:val="6DAF8717"/>
    <w:rsid w:val="6DC36E7E"/>
    <w:rsid w:val="6DDDFE73"/>
    <w:rsid w:val="6DF6E141"/>
    <w:rsid w:val="6E02EDC5"/>
    <w:rsid w:val="6E14C6CC"/>
    <w:rsid w:val="6E524EA5"/>
    <w:rsid w:val="6E9F2519"/>
    <w:rsid w:val="6EB6D2A1"/>
    <w:rsid w:val="6F10CD4A"/>
    <w:rsid w:val="6F366399"/>
    <w:rsid w:val="6F6A797D"/>
    <w:rsid w:val="6FA8961A"/>
    <w:rsid w:val="6FADD8F9"/>
    <w:rsid w:val="6FBBBB22"/>
    <w:rsid w:val="6FD22284"/>
    <w:rsid w:val="6FE63290"/>
    <w:rsid w:val="6FF3F761"/>
    <w:rsid w:val="7001B9DB"/>
    <w:rsid w:val="70247ACB"/>
    <w:rsid w:val="70303F49"/>
    <w:rsid w:val="70469D2F"/>
    <w:rsid w:val="707C2636"/>
    <w:rsid w:val="707C29CF"/>
    <w:rsid w:val="708FB403"/>
    <w:rsid w:val="70961B49"/>
    <w:rsid w:val="70977A12"/>
    <w:rsid w:val="7100657A"/>
    <w:rsid w:val="712623DB"/>
    <w:rsid w:val="7147A00C"/>
    <w:rsid w:val="71593A21"/>
    <w:rsid w:val="71641B42"/>
    <w:rsid w:val="717D4B59"/>
    <w:rsid w:val="718202F1"/>
    <w:rsid w:val="71833D88"/>
    <w:rsid w:val="71EF55B0"/>
    <w:rsid w:val="71F167AC"/>
    <w:rsid w:val="72474A5A"/>
    <w:rsid w:val="7253E6B3"/>
    <w:rsid w:val="7276F219"/>
    <w:rsid w:val="72B47EE1"/>
    <w:rsid w:val="72D545F6"/>
    <w:rsid w:val="73310191"/>
    <w:rsid w:val="733447EC"/>
    <w:rsid w:val="735F53FB"/>
    <w:rsid w:val="7397B83E"/>
    <w:rsid w:val="73AE9426"/>
    <w:rsid w:val="73C68895"/>
    <w:rsid w:val="73C7D9F9"/>
    <w:rsid w:val="73E88CAC"/>
    <w:rsid w:val="74160B52"/>
    <w:rsid w:val="74367E9B"/>
    <w:rsid w:val="74430EF9"/>
    <w:rsid w:val="7447142A"/>
    <w:rsid w:val="745804EE"/>
    <w:rsid w:val="746348DB"/>
    <w:rsid w:val="7472C8AE"/>
    <w:rsid w:val="74A15FEA"/>
    <w:rsid w:val="74AD26BA"/>
    <w:rsid w:val="750A3199"/>
    <w:rsid w:val="75429716"/>
    <w:rsid w:val="75826B4D"/>
    <w:rsid w:val="759C3889"/>
    <w:rsid w:val="75B9C316"/>
    <w:rsid w:val="75C21345"/>
    <w:rsid w:val="7603282D"/>
    <w:rsid w:val="76442503"/>
    <w:rsid w:val="76485499"/>
    <w:rsid w:val="764E3B0B"/>
    <w:rsid w:val="76652FAC"/>
    <w:rsid w:val="76661C72"/>
    <w:rsid w:val="769C50C1"/>
    <w:rsid w:val="769ED131"/>
    <w:rsid w:val="76D6422E"/>
    <w:rsid w:val="7722D546"/>
    <w:rsid w:val="77359253"/>
    <w:rsid w:val="77414051"/>
    <w:rsid w:val="77689F8C"/>
    <w:rsid w:val="7783E1AB"/>
    <w:rsid w:val="77A0D54D"/>
    <w:rsid w:val="77B8EE2E"/>
    <w:rsid w:val="77BE009B"/>
    <w:rsid w:val="77C44D8D"/>
    <w:rsid w:val="77D50D4E"/>
    <w:rsid w:val="77D5C93A"/>
    <w:rsid w:val="77E7EA29"/>
    <w:rsid w:val="77FD5657"/>
    <w:rsid w:val="780542C9"/>
    <w:rsid w:val="78322F05"/>
    <w:rsid w:val="7833BF1F"/>
    <w:rsid w:val="7884E59E"/>
    <w:rsid w:val="78A15C9C"/>
    <w:rsid w:val="78BD5480"/>
    <w:rsid w:val="78D56FF2"/>
    <w:rsid w:val="78EB05C6"/>
    <w:rsid w:val="78F0AB82"/>
    <w:rsid w:val="792E91F2"/>
    <w:rsid w:val="797F88D5"/>
    <w:rsid w:val="79884096"/>
    <w:rsid w:val="7992AF6B"/>
    <w:rsid w:val="79AA2F6D"/>
    <w:rsid w:val="79AA4ED1"/>
    <w:rsid w:val="79D13AEB"/>
    <w:rsid w:val="79F9B414"/>
    <w:rsid w:val="79FBA739"/>
    <w:rsid w:val="7A03BAF7"/>
    <w:rsid w:val="7A0731AF"/>
    <w:rsid w:val="7A0A00A1"/>
    <w:rsid w:val="7A1FC14C"/>
    <w:rsid w:val="7A27DE47"/>
    <w:rsid w:val="7A36C335"/>
    <w:rsid w:val="7A454677"/>
    <w:rsid w:val="7A5029D9"/>
    <w:rsid w:val="7A6CFDE5"/>
    <w:rsid w:val="7A704BCD"/>
    <w:rsid w:val="7AAB49B0"/>
    <w:rsid w:val="7ACD6243"/>
    <w:rsid w:val="7AD165AF"/>
    <w:rsid w:val="7AEF214E"/>
    <w:rsid w:val="7B07F97E"/>
    <w:rsid w:val="7B1B6347"/>
    <w:rsid w:val="7B21BC01"/>
    <w:rsid w:val="7B947281"/>
    <w:rsid w:val="7B9ECC15"/>
    <w:rsid w:val="7BA36CD3"/>
    <w:rsid w:val="7BBBA6FE"/>
    <w:rsid w:val="7BE15D46"/>
    <w:rsid w:val="7BEFA409"/>
    <w:rsid w:val="7BFC2030"/>
    <w:rsid w:val="7C03657A"/>
    <w:rsid w:val="7C3412D2"/>
    <w:rsid w:val="7C5CE18B"/>
    <w:rsid w:val="7C6D2B90"/>
    <w:rsid w:val="7C87F5DD"/>
    <w:rsid w:val="7CA24937"/>
    <w:rsid w:val="7CACC802"/>
    <w:rsid w:val="7CB2DAD2"/>
    <w:rsid w:val="7CE2B6F2"/>
    <w:rsid w:val="7D17CE23"/>
    <w:rsid w:val="7D315AA4"/>
    <w:rsid w:val="7DCC3106"/>
    <w:rsid w:val="7DEAD392"/>
    <w:rsid w:val="7E04E1BE"/>
    <w:rsid w:val="7E12A1C1"/>
    <w:rsid w:val="7E59DC0F"/>
    <w:rsid w:val="7E7B97DF"/>
    <w:rsid w:val="7E95021B"/>
    <w:rsid w:val="7EBC27FC"/>
    <w:rsid w:val="7EBD17B7"/>
    <w:rsid w:val="7ECCE122"/>
    <w:rsid w:val="7EEFE360"/>
    <w:rsid w:val="7F0A8CA0"/>
    <w:rsid w:val="7F1B9EFE"/>
    <w:rsid w:val="7F4D8182"/>
    <w:rsid w:val="7F4F510D"/>
    <w:rsid w:val="7F8BC61C"/>
    <w:rsid w:val="7FA4D6E4"/>
    <w:rsid w:val="7FAA5426"/>
    <w:rsid w:val="7FB2BF31"/>
    <w:rsid w:val="7FE6437C"/>
    <w:rsid w:val="7FFDDB50"/>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972AB"/>
  <w15:docId w15:val="{A59BA706-9D21-498D-A6AD-EB6B2410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2474A5A"/>
    <w:rPr>
      <w:lang w:val="es-MX"/>
    </w:rPr>
  </w:style>
  <w:style w:type="paragraph" w:styleId="Ttulo1">
    <w:name w:val="heading 1"/>
    <w:basedOn w:val="Normal"/>
    <w:next w:val="Normal"/>
    <w:uiPriority w:val="9"/>
    <w:qFormat/>
    <w:rsid w:val="72474A5A"/>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72474A5A"/>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72474A5A"/>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72474A5A"/>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72474A5A"/>
    <w:pPr>
      <w:keepNext/>
      <w:keepLines/>
      <w:spacing w:before="240" w:after="80"/>
      <w:outlineLvl w:val="4"/>
    </w:pPr>
    <w:rPr>
      <w:color w:val="666666"/>
    </w:rPr>
  </w:style>
  <w:style w:type="paragraph" w:styleId="Ttulo6">
    <w:name w:val="heading 6"/>
    <w:basedOn w:val="Normal"/>
    <w:next w:val="Normal"/>
    <w:uiPriority w:val="9"/>
    <w:semiHidden/>
    <w:unhideWhenUsed/>
    <w:qFormat/>
    <w:rsid w:val="72474A5A"/>
    <w:pPr>
      <w:keepNext/>
      <w:keepLines/>
      <w:spacing w:before="240" w:after="80"/>
      <w:outlineLvl w:val="5"/>
    </w:pPr>
    <w:rPr>
      <w:i/>
      <w:iCs/>
      <w:color w:val="666666"/>
    </w:rPr>
  </w:style>
  <w:style w:type="paragraph" w:styleId="Ttulo7">
    <w:name w:val="heading 7"/>
    <w:basedOn w:val="Normal"/>
    <w:next w:val="Normal"/>
    <w:link w:val="Ttulo7Car"/>
    <w:uiPriority w:val="9"/>
    <w:unhideWhenUsed/>
    <w:qFormat/>
    <w:rsid w:val="72474A5A"/>
    <w:pPr>
      <w:keepNext/>
      <w:keepLines/>
      <w:spacing w:before="40"/>
      <w:outlineLvl w:val="6"/>
    </w:pPr>
    <w:rPr>
      <w:rFonts w:asciiTheme="majorHAnsi" w:hAnsiTheme="majorHAnsi" w:eastAsiaTheme="majorEastAsia" w:cstheme="majorBidi"/>
      <w:i/>
      <w:iCs/>
      <w:color w:val="243F60"/>
    </w:rPr>
  </w:style>
  <w:style w:type="paragraph" w:styleId="Ttulo8">
    <w:name w:val="heading 8"/>
    <w:basedOn w:val="Normal"/>
    <w:next w:val="Normal"/>
    <w:link w:val="Ttulo8Car"/>
    <w:uiPriority w:val="9"/>
    <w:unhideWhenUsed/>
    <w:qFormat/>
    <w:rsid w:val="72474A5A"/>
    <w:pPr>
      <w:keepNext/>
      <w:keepLines/>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unhideWhenUsed/>
    <w:qFormat/>
    <w:rsid w:val="72474A5A"/>
    <w:pPr>
      <w:keepNext/>
      <w:keepLines/>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rsid w:val="72474A5A"/>
    <w:pPr>
      <w:keepNext/>
      <w:keepLines/>
      <w:spacing w:after="60"/>
    </w:pPr>
    <w:rPr>
      <w:sz w:val="52"/>
      <w:szCs w:val="52"/>
    </w:rPr>
  </w:style>
  <w:style w:type="paragraph" w:styleId="Subttulo">
    <w:name w:val="Subtitle"/>
    <w:basedOn w:val="Normal"/>
    <w:next w:val="Normal"/>
    <w:uiPriority w:val="11"/>
    <w:qFormat/>
    <w:rsid w:val="72474A5A"/>
    <w:pPr>
      <w:keepNext/>
      <w:keepLines/>
      <w:spacing w:after="320"/>
    </w:pPr>
    <w:rPr>
      <w:color w:val="666666"/>
      <w:sz w:val="30"/>
      <w:szCs w:val="30"/>
    </w:rPr>
  </w:style>
  <w:style w:type="paragraph" w:styleId="Cita">
    <w:name w:val="Quote"/>
    <w:basedOn w:val="Normal"/>
    <w:next w:val="Normal"/>
    <w:link w:val="CitaCar"/>
    <w:uiPriority w:val="29"/>
    <w:qFormat/>
    <w:rsid w:val="72474A5A"/>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2474A5A"/>
    <w:pPr>
      <w:spacing w:before="360" w:after="360"/>
      <w:ind w:left="864" w:right="864"/>
      <w:jc w:val="center"/>
    </w:pPr>
    <w:rPr>
      <w:i/>
      <w:iCs/>
      <w:color w:val="4F81BD" w:themeColor="accent1"/>
    </w:rPr>
  </w:style>
  <w:style w:type="paragraph" w:styleId="Prrafodelista">
    <w:name w:val="List Paragraph"/>
    <w:basedOn w:val="Normal"/>
    <w:uiPriority w:val="34"/>
    <w:qFormat/>
    <w:rsid w:val="72474A5A"/>
    <w:pPr>
      <w:ind w:left="720"/>
      <w:contextualSpacing/>
    </w:pPr>
  </w:style>
  <w:style w:type="character" w:styleId="Ttulo7Car" w:customStyle="1">
    <w:name w:val="Título 7 Car"/>
    <w:basedOn w:val="Fuentedeprrafopredeter"/>
    <w:link w:val="Ttulo7"/>
    <w:uiPriority w:val="9"/>
    <w:rsid w:val="72474A5A"/>
    <w:rPr>
      <w:rFonts w:asciiTheme="majorHAnsi" w:hAnsiTheme="majorHAnsi" w:eastAsiaTheme="majorEastAsia" w:cstheme="majorBidi"/>
      <w:i/>
      <w:iCs/>
      <w:noProof w:val="0"/>
      <w:color w:val="243F60"/>
      <w:lang w:val="es-MX"/>
    </w:rPr>
  </w:style>
  <w:style w:type="character" w:styleId="Ttulo8Car" w:customStyle="1">
    <w:name w:val="Título 8 Car"/>
    <w:basedOn w:val="Fuentedeprrafopredeter"/>
    <w:link w:val="Ttulo8"/>
    <w:uiPriority w:val="9"/>
    <w:rsid w:val="72474A5A"/>
    <w:rPr>
      <w:rFonts w:asciiTheme="majorHAnsi" w:hAnsiTheme="majorHAnsi" w:eastAsiaTheme="majorEastAsia" w:cstheme="majorBidi"/>
      <w:noProof w:val="0"/>
      <w:color w:val="272727"/>
      <w:sz w:val="21"/>
      <w:szCs w:val="21"/>
      <w:lang w:val="es-MX"/>
    </w:rPr>
  </w:style>
  <w:style w:type="character" w:styleId="Ttulo9Car" w:customStyle="1">
    <w:name w:val="Título 9 Car"/>
    <w:basedOn w:val="Fuentedeprrafopredeter"/>
    <w:link w:val="Ttulo9"/>
    <w:uiPriority w:val="9"/>
    <w:rsid w:val="72474A5A"/>
    <w:rPr>
      <w:rFonts w:asciiTheme="majorHAnsi" w:hAnsiTheme="majorHAnsi" w:eastAsiaTheme="majorEastAsia" w:cstheme="majorBidi"/>
      <w:i/>
      <w:iCs/>
      <w:noProof w:val="0"/>
      <w:color w:val="272727"/>
      <w:sz w:val="21"/>
      <w:szCs w:val="21"/>
      <w:lang w:val="es-MX"/>
    </w:rPr>
  </w:style>
  <w:style w:type="character" w:styleId="CitaCar" w:customStyle="1">
    <w:name w:val="Cita Car"/>
    <w:basedOn w:val="Fuentedeprrafopredeter"/>
    <w:link w:val="Cita"/>
    <w:uiPriority w:val="29"/>
    <w:rsid w:val="72474A5A"/>
    <w:rPr>
      <w:i/>
      <w:iCs/>
      <w:noProof w:val="0"/>
      <w:color w:val="404040" w:themeColor="text1" w:themeTint="BF"/>
      <w:lang w:val="es-MX"/>
    </w:rPr>
  </w:style>
  <w:style w:type="character" w:styleId="CitadestacadaCar" w:customStyle="1">
    <w:name w:val="Cita destacada Car"/>
    <w:basedOn w:val="Fuentedeprrafopredeter"/>
    <w:link w:val="Citadestacada"/>
    <w:uiPriority w:val="30"/>
    <w:rsid w:val="72474A5A"/>
    <w:rPr>
      <w:i/>
      <w:iCs/>
      <w:noProof w:val="0"/>
      <w:color w:val="4F81BD" w:themeColor="accent1"/>
      <w:lang w:val="es-MX"/>
    </w:rPr>
  </w:style>
  <w:style w:type="paragraph" w:styleId="TDC1">
    <w:name w:val="toc 1"/>
    <w:basedOn w:val="Normal"/>
    <w:next w:val="Normal"/>
    <w:uiPriority w:val="39"/>
    <w:unhideWhenUsed/>
    <w:rsid w:val="72474A5A"/>
    <w:pPr>
      <w:spacing w:after="100"/>
    </w:pPr>
  </w:style>
  <w:style w:type="paragraph" w:styleId="TDC2">
    <w:name w:val="toc 2"/>
    <w:basedOn w:val="Normal"/>
    <w:next w:val="Normal"/>
    <w:uiPriority w:val="39"/>
    <w:unhideWhenUsed/>
    <w:rsid w:val="72474A5A"/>
    <w:pPr>
      <w:spacing w:after="100"/>
      <w:ind w:left="220"/>
    </w:pPr>
  </w:style>
  <w:style w:type="paragraph" w:styleId="TDC3">
    <w:name w:val="toc 3"/>
    <w:basedOn w:val="Normal"/>
    <w:next w:val="Normal"/>
    <w:uiPriority w:val="39"/>
    <w:unhideWhenUsed/>
    <w:rsid w:val="72474A5A"/>
    <w:pPr>
      <w:spacing w:after="100"/>
      <w:ind w:left="440"/>
    </w:pPr>
  </w:style>
  <w:style w:type="paragraph" w:styleId="TDC4">
    <w:name w:val="toc 4"/>
    <w:basedOn w:val="Normal"/>
    <w:next w:val="Normal"/>
    <w:uiPriority w:val="39"/>
    <w:unhideWhenUsed/>
    <w:rsid w:val="72474A5A"/>
    <w:pPr>
      <w:spacing w:after="100"/>
      <w:ind w:left="660"/>
    </w:pPr>
  </w:style>
  <w:style w:type="paragraph" w:styleId="TDC5">
    <w:name w:val="toc 5"/>
    <w:basedOn w:val="Normal"/>
    <w:next w:val="Normal"/>
    <w:uiPriority w:val="39"/>
    <w:unhideWhenUsed/>
    <w:rsid w:val="72474A5A"/>
    <w:pPr>
      <w:spacing w:after="100"/>
      <w:ind w:left="880"/>
    </w:pPr>
  </w:style>
  <w:style w:type="paragraph" w:styleId="TDC6">
    <w:name w:val="toc 6"/>
    <w:basedOn w:val="Normal"/>
    <w:next w:val="Normal"/>
    <w:uiPriority w:val="39"/>
    <w:unhideWhenUsed/>
    <w:rsid w:val="72474A5A"/>
    <w:pPr>
      <w:spacing w:after="100"/>
      <w:ind w:left="1100"/>
    </w:pPr>
  </w:style>
  <w:style w:type="paragraph" w:styleId="TDC7">
    <w:name w:val="toc 7"/>
    <w:basedOn w:val="Normal"/>
    <w:next w:val="Normal"/>
    <w:uiPriority w:val="39"/>
    <w:unhideWhenUsed/>
    <w:rsid w:val="72474A5A"/>
    <w:pPr>
      <w:spacing w:after="100"/>
      <w:ind w:left="1320"/>
    </w:pPr>
  </w:style>
  <w:style w:type="paragraph" w:styleId="TDC8">
    <w:name w:val="toc 8"/>
    <w:basedOn w:val="Normal"/>
    <w:next w:val="Normal"/>
    <w:uiPriority w:val="39"/>
    <w:unhideWhenUsed/>
    <w:rsid w:val="72474A5A"/>
    <w:pPr>
      <w:spacing w:after="100"/>
      <w:ind w:left="1540"/>
    </w:pPr>
  </w:style>
  <w:style w:type="paragraph" w:styleId="TDC9">
    <w:name w:val="toc 9"/>
    <w:basedOn w:val="Normal"/>
    <w:next w:val="Normal"/>
    <w:uiPriority w:val="39"/>
    <w:unhideWhenUsed/>
    <w:rsid w:val="72474A5A"/>
    <w:pPr>
      <w:spacing w:after="100"/>
      <w:ind w:left="1760"/>
    </w:pPr>
  </w:style>
  <w:style w:type="paragraph" w:styleId="Textonotaalfinal">
    <w:name w:val="endnote text"/>
    <w:basedOn w:val="Normal"/>
    <w:link w:val="TextonotaalfinalCar"/>
    <w:uiPriority w:val="99"/>
    <w:semiHidden/>
    <w:unhideWhenUsed/>
    <w:rsid w:val="72474A5A"/>
    <w:rPr>
      <w:sz w:val="20"/>
      <w:szCs w:val="20"/>
    </w:rPr>
  </w:style>
  <w:style w:type="character" w:styleId="TextonotaalfinalCar" w:customStyle="1">
    <w:name w:val="Texto nota al final Car"/>
    <w:basedOn w:val="Fuentedeprrafopredeter"/>
    <w:link w:val="Textonotaalfinal"/>
    <w:uiPriority w:val="99"/>
    <w:semiHidden/>
    <w:rsid w:val="72474A5A"/>
    <w:rPr>
      <w:noProof w:val="0"/>
      <w:sz w:val="20"/>
      <w:szCs w:val="20"/>
      <w:lang w:val="es-MX"/>
    </w:rPr>
  </w:style>
  <w:style w:type="paragraph" w:styleId="Piedepgina">
    <w:name w:val="footer"/>
    <w:basedOn w:val="Normal"/>
    <w:link w:val="PiedepginaCar"/>
    <w:uiPriority w:val="99"/>
    <w:unhideWhenUsed/>
    <w:rsid w:val="72474A5A"/>
    <w:pPr>
      <w:tabs>
        <w:tab w:val="center" w:pos="4680"/>
        <w:tab w:val="right" w:pos="9360"/>
      </w:tabs>
    </w:pPr>
  </w:style>
  <w:style w:type="character" w:styleId="PiedepginaCar" w:customStyle="1">
    <w:name w:val="Pie de página Car"/>
    <w:basedOn w:val="Fuentedeprrafopredeter"/>
    <w:link w:val="Piedepgina"/>
    <w:uiPriority w:val="99"/>
    <w:rsid w:val="72474A5A"/>
    <w:rPr>
      <w:noProof w:val="0"/>
      <w:lang w:val="es-MX"/>
    </w:rPr>
  </w:style>
  <w:style w:type="paragraph" w:styleId="Textonotapie">
    <w:name w:val="footnote text"/>
    <w:basedOn w:val="Normal"/>
    <w:link w:val="TextonotapieCar"/>
    <w:uiPriority w:val="99"/>
    <w:semiHidden/>
    <w:unhideWhenUsed/>
    <w:rsid w:val="72474A5A"/>
    <w:rPr>
      <w:sz w:val="20"/>
      <w:szCs w:val="20"/>
    </w:rPr>
  </w:style>
  <w:style w:type="character" w:styleId="TextonotapieCar" w:customStyle="1">
    <w:name w:val="Texto nota pie Car"/>
    <w:basedOn w:val="Fuentedeprrafopredeter"/>
    <w:link w:val="Textonotapie"/>
    <w:uiPriority w:val="99"/>
    <w:semiHidden/>
    <w:rsid w:val="72474A5A"/>
    <w:rPr>
      <w:noProof w:val="0"/>
      <w:sz w:val="20"/>
      <w:szCs w:val="20"/>
      <w:lang w:val="es-MX"/>
    </w:rPr>
  </w:style>
  <w:style w:type="paragraph" w:styleId="Encabezado">
    <w:name w:val="header"/>
    <w:basedOn w:val="Normal"/>
    <w:link w:val="EncabezadoCar"/>
    <w:uiPriority w:val="99"/>
    <w:unhideWhenUsed/>
    <w:rsid w:val="72474A5A"/>
    <w:pPr>
      <w:tabs>
        <w:tab w:val="center" w:pos="4680"/>
        <w:tab w:val="right" w:pos="9360"/>
      </w:tabs>
    </w:pPr>
  </w:style>
  <w:style w:type="character" w:styleId="EncabezadoCar" w:customStyle="1">
    <w:name w:val="Encabezado Car"/>
    <w:basedOn w:val="Fuentedeprrafopredeter"/>
    <w:link w:val="Encabezado"/>
    <w:uiPriority w:val="99"/>
    <w:rsid w:val="72474A5A"/>
    <w:rPr>
      <w:noProof w:val="0"/>
      <w:lang w:val="es-MX"/>
    </w:rPr>
  </w:style>
  <w:style w:type="character" w:styleId="Hipervnculo">
    <w:name w:val="Hyperlink"/>
    <w:basedOn w:val="Fuentedeprrafopredeter"/>
    <w:uiPriority w:val="99"/>
    <w:unhideWhenUsed/>
    <w:rPr>
      <w:color w:val="0000FF" w:themeColor="hyperlink"/>
      <w:u w:val="single"/>
    </w:rPr>
  </w:style>
  <w:style w:type="character" w:styleId="Refdecomentario">
    <w:name w:val="annotation reference"/>
    <w:basedOn w:val="Fuentedeprrafopredeter"/>
    <w:uiPriority w:val="99"/>
    <w:semiHidden/>
    <w:unhideWhenUsed/>
    <w:rsid w:val="005D4567"/>
    <w:rPr>
      <w:sz w:val="16"/>
      <w:szCs w:val="16"/>
    </w:rPr>
  </w:style>
  <w:style w:type="paragraph" w:styleId="Textocomentario">
    <w:name w:val="annotation text"/>
    <w:basedOn w:val="Normal"/>
    <w:link w:val="TextocomentarioCar"/>
    <w:uiPriority w:val="99"/>
    <w:unhideWhenUsed/>
    <w:rsid w:val="005D4567"/>
    <w:pPr>
      <w:spacing w:line="240" w:lineRule="auto"/>
    </w:pPr>
    <w:rPr>
      <w:sz w:val="20"/>
      <w:szCs w:val="20"/>
    </w:rPr>
  </w:style>
  <w:style w:type="character" w:styleId="TextocomentarioCar" w:customStyle="1">
    <w:name w:val="Texto comentario Car"/>
    <w:basedOn w:val="Fuentedeprrafopredeter"/>
    <w:link w:val="Textocomentario"/>
    <w:uiPriority w:val="99"/>
    <w:rsid w:val="005D4567"/>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5D4567"/>
    <w:rPr>
      <w:b/>
      <w:bCs/>
    </w:rPr>
  </w:style>
  <w:style w:type="character" w:styleId="AsuntodelcomentarioCar" w:customStyle="1">
    <w:name w:val="Asunto del comentario Car"/>
    <w:basedOn w:val="TextocomentarioCar"/>
    <w:link w:val="Asuntodelcomentario"/>
    <w:uiPriority w:val="99"/>
    <w:semiHidden/>
    <w:rsid w:val="005D4567"/>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rugal-rum.com" TargetMode="External" Id="rId11" /><Relationship Type="http://schemas.openxmlformats.org/officeDocument/2006/relationships/styles" Target="styles.xml" Id="rId5" /><Relationship Type="http://schemas.microsoft.com/office/2020/10/relationships/intelligence" Target="intelligence2.xml" Id="rId15" /><Relationship Type="http://schemas.openxmlformats.org/officeDocument/2006/relationships/hyperlink" Target="http://www.brugal-rum.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048267D95A1048B13C28819BB9078C" ma:contentTypeVersion="15" ma:contentTypeDescription="Create a new document." ma:contentTypeScope="" ma:versionID="e7fd9635966528d0f0d7ceef520494cb">
  <xsd:schema xmlns:xsd="http://www.w3.org/2001/XMLSchema" xmlns:xs="http://www.w3.org/2001/XMLSchema" xmlns:p="http://schemas.microsoft.com/office/2006/metadata/properties" xmlns:ns2="c17b3a32-f5e3-4764-aada-787a3dabcbc4" xmlns:ns3="d79d26c2-8d13-474d-b244-4901bda7f19d" targetNamespace="http://schemas.microsoft.com/office/2006/metadata/properties" ma:root="true" ma:fieldsID="1bd9bf478f013f350d672bc402b2a961" ns2:_="" ns3:_="">
    <xsd:import namespace="c17b3a32-f5e3-4764-aada-787a3dabcbc4"/>
    <xsd:import namespace="d79d26c2-8d13-474d-b244-4901bda7f1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3a32-f5e3-4764-aada-787a3dabc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d26c2-8d13-474d-b244-4901bda7f1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15369c3-7c70-4583-ad93-3087fcc77386}" ma:internalName="TaxCatchAll" ma:showField="CatchAllData" ma:web="d79d26c2-8d13-474d-b244-4901bda7f19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79d26c2-8d13-474d-b244-4901bda7f19d" xsi:nil="true"/>
    <lcf76f155ced4ddcb4097134ff3c332f xmlns="c17b3a32-f5e3-4764-aada-787a3dabcbc4">
      <Terms xmlns="http://schemas.microsoft.com/office/infopath/2007/PartnerControls"/>
    </lcf76f155ced4ddcb4097134ff3c332f>
    <SharedWithUsers xmlns="d79d26c2-8d13-474d-b244-4901bda7f19d">
      <UserInfo>
        <DisplayName/>
        <AccountId xsi:nil="true"/>
        <AccountType/>
      </UserInfo>
    </SharedWithUsers>
  </documentManagement>
</p:properties>
</file>

<file path=customXml/itemProps1.xml><?xml version="1.0" encoding="utf-8"?>
<ds:datastoreItem xmlns:ds="http://schemas.openxmlformats.org/officeDocument/2006/customXml" ds:itemID="{DA3F690A-D536-4EF2-BB00-FC048DD56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b3a32-f5e3-4764-aada-787a3dabcbc4"/>
    <ds:schemaRef ds:uri="d79d26c2-8d13-474d-b244-4901bda7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544AF-B279-4586-B800-130D2D2A4916}">
  <ds:schemaRefs>
    <ds:schemaRef ds:uri="http://schemas.microsoft.com/sharepoint/v3/contenttype/forms"/>
  </ds:schemaRefs>
</ds:datastoreItem>
</file>

<file path=customXml/itemProps3.xml><?xml version="1.0" encoding="utf-8"?>
<ds:datastoreItem xmlns:ds="http://schemas.openxmlformats.org/officeDocument/2006/customXml" ds:itemID="{2A3E5FD9-88B1-4B8E-AF81-060BD4FAAFF2}">
  <ds:schemaRefs>
    <ds:schemaRef ds:uri="http://schemas.microsoft.com/office/2006/metadata/properties"/>
    <ds:schemaRef ds:uri="http://schemas.microsoft.com/office/infopath/2007/PartnerControls"/>
    <ds:schemaRef ds:uri="d79d26c2-8d13-474d-b244-4901bda7f19d"/>
    <ds:schemaRef ds:uri="c17b3a32-f5e3-4764-aada-787a3dabcbc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De Alba, Lorena</dc:creator>
  <lastModifiedBy>Marina Coloapa</lastModifiedBy>
  <revision>31</revision>
  <dcterms:created xsi:type="dcterms:W3CDTF">2024-04-03T02:59:00.0000000Z</dcterms:created>
  <dcterms:modified xsi:type="dcterms:W3CDTF">2024-10-03T03:28:07.9572869Z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GrammarlyDocumentId">
    <vt:lpwstr>6c3c1b42a9566bac9c0fd9857d10149c50f933780211c1aae60d17ca6d7831e1</vt:lpwstr>
  </property>
  <property fmtid="{D5CDD505-2E9C-101B-9397-08002B2CF9AE}" pid="4" name="MediaServiceImageTags">
    <vt:lpwstr/>
  </property>
  <property fmtid="{D5CDD505-2E9C-101B-9397-08002B2CF9AE}" pid="5" name="Order">
    <vt:r8>4800</vt:r8>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